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43" w:rsidRPr="00BB4543" w:rsidRDefault="00BB4543" w:rsidP="00BB4543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b/>
          <w:bCs/>
          <w:color w:val="03658F"/>
          <w:kern w:val="36"/>
          <w:sz w:val="42"/>
          <w:szCs w:val="42"/>
          <w:lang w:eastAsia="ru-RU"/>
        </w:rPr>
      </w:pPr>
      <w:r w:rsidRPr="00BB4543">
        <w:rPr>
          <w:rFonts w:ascii="Arial" w:eastAsia="Times New Roman" w:hAnsi="Arial" w:cs="Arial"/>
          <w:b/>
          <w:bCs/>
          <w:color w:val="03658F"/>
          <w:kern w:val="36"/>
          <w:sz w:val="42"/>
          <w:szCs w:val="42"/>
          <w:lang w:eastAsia="ru-RU"/>
        </w:rPr>
        <w:t xml:space="preserve">Конституционный Суд: многодетных отцов увольнять нельзя </w:t>
      </w:r>
    </w:p>
    <w:p w:rsidR="00BB4543" w:rsidRDefault="00BB4543" w:rsidP="00BB4543">
      <w:pPr>
        <w:pStyle w:val="a3"/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Отец в многодетной семье должен иметь те же гарантии от увольнения, что и матери, воспитывающие детей в возрасте до трех лет. Это постановление, с легкой руки журналистов названное «делом 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гендерном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равенстве», Конституционный суд огласил сегодня утром в Санкт-Петербурге.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Напомним, что живущий в Москве художник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 воспитывающий вместе с женой Людмилой двух дочек и сына, лишился работы в кризис. И как он не пытался доказать, что на него, как единственного кормильца в семье должны распространяться гарантии от увольнения, обеспечиваемые Трудовым кодексом, ему во всех судебных инстанциях объясняли, что он не мать.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Одновременно с обращением в Конституционный суд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Остаевы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обратились в Европейский суд по правам человека в Страсбурге, попросив компенсацию в сумме одного миллиона евро. Впрочем, сегодня, придя в представительство КС в Москве, куда транслируется заседание из Питера,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поспешил заявить, что они теперь готовы отозвать иск. «Жена тоже хотела придти, но не смогла разбудить сына», - признался заявитель, приглядывая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за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дочкам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которые, сидя тихо как мышки, следили за телевизором.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Судьи КС в своем постановлении полностью поддержали позицию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заявлявшего, что отсутствие гарантий в подобных случаях ставит многодетные семьи на грань выживания. В постановлении указывается, что при увольнении по инициативе работодателя такие отцы обеспечиваются только пособием по безработице - максимум 4900 рублей, а это совершенно недостаточно для семьи, воспитывающих нескольких детей. Между тем гарантия от увольнения дается для защиты не только родителя, но и его ребенка, значит, господдержка должна распространяться на обоих родителей, если в семье малолетние дети. Поэтому часть 4 статьи 261 Трудового кодекса РФ была признана не соответствующей Конституции в той мере, в какой она исключала для отца, единственного кормильца в многодетной семье,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имеющей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 том числе ребенка до трех лет, где мать не работает и занята уходом за малолетними детьми, возможность воспользоваться этой гарантией от увольнения по инициативе работодателя. В постановлении есть мягкая рекомендация законодателю продумать дополнительные меры социальной защиты, которые бы позволили таким семьям поддержать достаточный для содержания детей уровень благосостояния.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 xml:space="preserve">«Ну, когда эйфория пройдет, - улыбался Алексей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, - нужно будет почитать постановление, понять, что там написано. Потом будем обращаться в суд, хотелось бы восстановиться на работе, там хороший коллектив». Его совершенно не смущает тот факт, что он как мужчина выступил поборником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гендерного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равенства, наоборот,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Остаев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считает это своим долгом как отец и как кормилец. 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  <w:t>Кстати, он рассказал, что уже нашел соратника по несчастью в Интернете: с ним списался полицейский с тремя детьми, которого уволили по сокращению 13 декабря - на следующий день после дня Конституции. Похоже, что теперь у многодетных отцов появился повод объединиться. </w:t>
      </w:r>
      <w:r>
        <w:rPr>
          <w:rFonts w:ascii="Arial" w:hAnsi="Arial" w:cs="Arial"/>
          <w:color w:val="222222"/>
          <w:sz w:val="21"/>
          <w:szCs w:val="21"/>
        </w:rPr>
        <w:br/>
        <w:t> </w:t>
      </w:r>
    </w:p>
    <w:p w:rsidR="00BB4543" w:rsidRDefault="00BB4543" w:rsidP="00BB4543">
      <w:pPr>
        <w:pStyle w:val="rteright"/>
        <w:shd w:val="clear" w:color="auto" w:fill="FFFFFF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«Российская газета» </w:t>
      </w:r>
    </w:p>
    <w:p w:rsidR="00797A46" w:rsidRDefault="00BB4543">
      <w:r>
        <w:t>15.12.2011</w:t>
      </w:r>
    </w:p>
    <w:sectPr w:rsidR="00797A46" w:rsidSect="0079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4543"/>
    <w:rsid w:val="00086DDB"/>
    <w:rsid w:val="000B72C0"/>
    <w:rsid w:val="001B1112"/>
    <w:rsid w:val="00206C97"/>
    <w:rsid w:val="006010C4"/>
    <w:rsid w:val="006A5128"/>
    <w:rsid w:val="0074187C"/>
    <w:rsid w:val="00797A46"/>
    <w:rsid w:val="008B5E69"/>
    <w:rsid w:val="008E659B"/>
    <w:rsid w:val="0090190A"/>
    <w:rsid w:val="009A43B9"/>
    <w:rsid w:val="009E093E"/>
    <w:rsid w:val="00A26B5F"/>
    <w:rsid w:val="00A65C12"/>
    <w:rsid w:val="00AD1C70"/>
    <w:rsid w:val="00B9477B"/>
    <w:rsid w:val="00BB4543"/>
    <w:rsid w:val="00CD119B"/>
    <w:rsid w:val="00E67171"/>
    <w:rsid w:val="00FA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46"/>
  </w:style>
  <w:style w:type="paragraph" w:styleId="1">
    <w:name w:val="heading 1"/>
    <w:basedOn w:val="a"/>
    <w:link w:val="10"/>
    <w:uiPriority w:val="9"/>
    <w:qFormat/>
    <w:rsid w:val="00BB4543"/>
    <w:pP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color w:val="03658F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543"/>
    <w:rPr>
      <w:rFonts w:ascii="Times New Roman" w:eastAsia="Times New Roman" w:hAnsi="Times New Roman" w:cs="Times New Roman"/>
      <w:b/>
      <w:bCs/>
      <w:color w:val="03658F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BB454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BB4543"/>
    <w:pPr>
      <w:spacing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5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8574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06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8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2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6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71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59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13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906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33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819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2573</Characters>
  <Application>Microsoft Office Word</Application>
  <DocSecurity>0</DocSecurity>
  <Lines>21</Lines>
  <Paragraphs>6</Paragraphs>
  <ScaleCrop>false</ScaleCrop>
  <Company>Лонгор</Company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Viktoriya</cp:lastModifiedBy>
  <cp:revision>1</cp:revision>
  <dcterms:created xsi:type="dcterms:W3CDTF">2011-12-19T04:22:00Z</dcterms:created>
  <dcterms:modified xsi:type="dcterms:W3CDTF">2011-12-19T04:23:00Z</dcterms:modified>
</cp:coreProperties>
</file>