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A830C6">
        <w:rPr>
          <w:rFonts w:ascii="Times New Roman" w:eastAsia="Times New Roman" w:hAnsi="Times New Roman" w:cs="Times New Roman"/>
          <w:color w:val="000000"/>
          <w:sz w:val="24"/>
          <w:szCs w:val="24"/>
          <w:lang w:eastAsia="ru-RU"/>
        </w:rPr>
        <w:t xml:space="preserve">Чаще всего на практике применяется следующий порядок оплаты за сверхурочную работу при суммированном учете рабочего времени: в полуторном размере оплачивается то количество сверхурочных часов, которое не превышает в среднем двух часов за каждый рабочий день в учетном периоде по календарю той продолжительности рабочей недели, которая установлена в организации, а остальные часы оплачиваются в двойном размере. </w:t>
      </w:r>
      <w:proofErr w:type="gramEnd"/>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Например. </w:t>
      </w:r>
      <w:r w:rsidRPr="00A830C6">
        <w:rPr>
          <w:rFonts w:ascii="Times New Roman" w:eastAsia="Times New Roman" w:hAnsi="Times New Roman" w:cs="Times New Roman"/>
          <w:color w:val="000000"/>
          <w:sz w:val="24"/>
          <w:szCs w:val="24"/>
          <w:lang w:eastAsia="ru-RU"/>
        </w:rPr>
        <w:t xml:space="preserve">Работнику установлен суммированный учет рабочего времени. Учетный период – месяц. В организации установлена пятидневная рабочая неделя. Норма рабочего  времени в феврале 2008г. месяце с учетом того, что у работника сокращенная продолжительность рабочего времени, составляет 143 часа. Работник фактически отработал  160 часов. Следовательно, работник отработал сверх нормы рабочего  времени 17 часов.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Подсчитывает количество сверхурочных работ, подлежащих оплате в полуторном размере: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2 час. *  20 рабочих дней в феврале 2008г. по  календарю пятидневной рабочей недели = 40 часов</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A830C6">
        <w:rPr>
          <w:rFonts w:ascii="Times New Roman" w:eastAsia="Times New Roman" w:hAnsi="Times New Roman" w:cs="Times New Roman"/>
          <w:color w:val="000000"/>
          <w:sz w:val="24"/>
          <w:szCs w:val="24"/>
          <w:lang w:eastAsia="ru-RU"/>
        </w:rPr>
        <w:t xml:space="preserve">Таким образом, сверхурочные часы, не превышающие 40 часов, будут оплачиваться в полуторном размере, а превышающие - в двойном. </w:t>
      </w:r>
      <w:proofErr w:type="gramEnd"/>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 нашем примере работник отработал 17 часов сверхурочно, что меньше 40 часов.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Следовательно, все сверхурочные часы будут оплачиваться в полуторном размере.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 нашему мнению, такой порядок оплаты сверхурочной работы не соответствует Трудовому кодексу.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Во-первых, статья 152 Трудового кодекса не содержит подобного метода исчисления оплаты за сверхурочную работу.</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Во-вторых, распределение сверхурочных работ в соответствии с количеством рабочих дней по календарю рабочей недели той продолжительности, которая установлена в организации, противоречит статье 104 Трудового кодекса: на работников с суммированным учетом рабочего времени не распространяется общим режим рабочего  времени, действующий в организации.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В-третьих, при таком подходе к оплате сверхурочных часов предполагается, что работник уже в начале учетного периода, то есть в первый же рабочий день, работал сверхурочно, что недопустимо.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Встречается и такой подход к порядку оплаты часов сверхурочной работы. </w:t>
      </w:r>
    </w:p>
    <w:p w:rsidR="00A830C6" w:rsidRPr="00A830C6" w:rsidRDefault="00A830C6" w:rsidP="00A830C6">
      <w:pPr>
        <w:spacing w:after="0" w:line="240" w:lineRule="auto"/>
        <w:ind w:firstLine="540"/>
        <w:jc w:val="both"/>
        <w:rPr>
          <w:rFonts w:ascii="Times New Roman" w:eastAsia="Times New Roman" w:hAnsi="Times New Roman" w:cs="Times New Roman"/>
          <w:b/>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Например. </w:t>
      </w:r>
      <w:r w:rsidRPr="00A830C6">
        <w:rPr>
          <w:rFonts w:ascii="Times New Roman" w:eastAsia="Times New Roman" w:hAnsi="Times New Roman" w:cs="Times New Roman"/>
          <w:color w:val="000000"/>
          <w:sz w:val="24"/>
          <w:szCs w:val="24"/>
          <w:lang w:eastAsia="ru-RU"/>
        </w:rPr>
        <w:t xml:space="preserve">Работнику установлен  суммированный учет рабочего  времени; учетный период – квартал. Норма рабочего времени в учетном периоде (январь, февраль, март) составляет 454 часа.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 графику сменности работник за учетный период должен выйти на работу 22 раза (22 смены, продолжительность которых составляет 22 часа). Таким образом, за квартал  работник должен отработать 484 часа. То есть, 30 часов работник должен проработать дополнительно, сверх нормальной продолжительности рабочих часов за учетный период.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Оплата сверхурочной работы производится следующим образом: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 устанавливается та продолжительность рабочей смены, при которой норма рабочего  времени была бы соблюдена за учетный период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454 часа (норма рабочего  времени за квартал) / 22 смены = 20, 636 часа.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2. устанавливается продолжительность сверхурочной работы в каждую смену: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22 часа -20, 636 часа = 1, 36 часа, то есть примерно 1 час 22 минуты.</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lastRenderedPageBreak/>
        <w:t xml:space="preserve">3.количество сверхурочных работ в каждой смене не превышает двух часов, поэтому все 30 часов оплачиваются в полуторном размере.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На наш взгляд, оплата труда за пределами нормальной продолжительности рабочего  времени при суммированном учете должна производиться следующим образом: </w:t>
      </w:r>
    </w:p>
    <w:p w:rsidR="00A830C6" w:rsidRPr="00A830C6" w:rsidRDefault="00A830C6" w:rsidP="00A830C6">
      <w:pPr>
        <w:tabs>
          <w:tab w:val="num" w:pos="900"/>
        </w:tabs>
        <w:spacing w:after="0" w:line="240" w:lineRule="auto"/>
        <w:ind w:left="900" w:hanging="36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1.</w:t>
      </w:r>
      <w:r w:rsidRPr="00A830C6">
        <w:rPr>
          <w:rFonts w:ascii="Times New Roman" w:eastAsia="Times New Roman" w:hAnsi="Times New Roman" w:cs="Times New Roman"/>
          <w:color w:val="000000"/>
          <w:sz w:val="14"/>
          <w:szCs w:val="14"/>
          <w:lang w:eastAsia="ru-RU"/>
        </w:rPr>
        <w:t xml:space="preserve">      </w:t>
      </w:r>
      <w:r w:rsidRPr="00A830C6">
        <w:rPr>
          <w:rFonts w:ascii="Times New Roman" w:eastAsia="Times New Roman" w:hAnsi="Times New Roman" w:cs="Times New Roman"/>
          <w:color w:val="000000"/>
          <w:sz w:val="24"/>
          <w:szCs w:val="24"/>
          <w:lang w:eastAsia="ru-RU"/>
        </w:rPr>
        <w:t xml:space="preserve">определяется общее количество сверхурочных часов по итогам учетного периода. </w:t>
      </w:r>
    </w:p>
    <w:p w:rsidR="00A830C6" w:rsidRPr="00A830C6" w:rsidRDefault="00A830C6" w:rsidP="00A830C6">
      <w:pPr>
        <w:tabs>
          <w:tab w:val="num" w:pos="900"/>
        </w:tabs>
        <w:spacing w:after="0" w:line="240" w:lineRule="auto"/>
        <w:ind w:left="900" w:hanging="36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2.</w:t>
      </w:r>
      <w:r w:rsidRPr="00A830C6">
        <w:rPr>
          <w:rFonts w:ascii="Times New Roman" w:eastAsia="Times New Roman" w:hAnsi="Times New Roman" w:cs="Times New Roman"/>
          <w:color w:val="000000"/>
          <w:sz w:val="14"/>
          <w:szCs w:val="14"/>
          <w:lang w:eastAsia="ru-RU"/>
        </w:rPr>
        <w:t xml:space="preserve">      </w:t>
      </w:r>
      <w:r w:rsidRPr="00A830C6">
        <w:rPr>
          <w:rFonts w:ascii="Times New Roman" w:eastAsia="Times New Roman" w:hAnsi="Times New Roman" w:cs="Times New Roman"/>
          <w:color w:val="000000"/>
          <w:sz w:val="24"/>
          <w:szCs w:val="24"/>
          <w:lang w:eastAsia="ru-RU"/>
        </w:rPr>
        <w:t xml:space="preserve">первые два часа  сверхурочной работы оплачиваются в полуторном размере, а остальные – не менее чем в двойном.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Например. </w:t>
      </w:r>
      <w:r w:rsidRPr="00A830C6">
        <w:rPr>
          <w:rFonts w:ascii="Times New Roman" w:eastAsia="Times New Roman" w:hAnsi="Times New Roman" w:cs="Times New Roman"/>
          <w:color w:val="000000"/>
          <w:sz w:val="24"/>
          <w:szCs w:val="24"/>
          <w:lang w:eastAsia="ru-RU"/>
        </w:rPr>
        <w:t xml:space="preserve">Работнику установлен суммированный учет рабочего  времени. Учетный период месяц.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Часовая тарифная ставка составляет 51, 61 руб. Норма рабочих часов в феврале 2008 года по производственному календарю составляет 159 часов. Фактически работник отработал 198,87 часа. Количество сверхурочных часов составляет 39,87 часа.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Оплата за работу сверх нормальной продолжительности рабочего  времени составит: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За первые два часа работы: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51,61 руб.* 1,5 * 2 часа = 154, 83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За остальные часы сверхурочной работы – 39,87 часа -2 часа =37,87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51,61 руб.* 2 * 37,87 часа = 3 908, 94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Всего за сверхурочную работу работник получит 154, 83 руб. + 3 908, 94 руб. = 4 063, 77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Такой подход к оплате сверхурочных часов подтверждается и судебной практикой </w:t>
      </w:r>
      <w:r w:rsidRPr="00A830C6">
        <w:rPr>
          <w:rFonts w:ascii="Times New Roman" w:eastAsia="Times New Roman" w:hAnsi="Times New Roman" w:cs="Times New Roman"/>
          <w:b/>
          <w:i/>
          <w:color w:val="000000"/>
          <w:sz w:val="24"/>
          <w:szCs w:val="24"/>
          <w:lang w:eastAsia="ru-RU"/>
        </w:rPr>
        <w:t xml:space="preserve">(см. </w:t>
      </w:r>
      <w:hyperlink r:id="rId4" w:tgtFrame="_blank" w:history="1">
        <w:r w:rsidRPr="00A830C6">
          <w:rPr>
            <w:rFonts w:ascii="Arial" w:eastAsia="Times New Roman" w:hAnsi="Arial" w:cs="Arial"/>
            <w:b/>
            <w:i/>
            <w:color w:val="2B4D7F"/>
            <w:sz w:val="17"/>
            <w:lang w:eastAsia="ru-RU"/>
          </w:rPr>
          <w:t xml:space="preserve">приложение № 4 </w:t>
        </w:r>
      </w:hyperlink>
      <w:r w:rsidRPr="00A830C6">
        <w:rPr>
          <w:rFonts w:ascii="Times New Roman" w:eastAsia="Times New Roman" w:hAnsi="Times New Roman" w:cs="Times New Roman"/>
          <w:b/>
          <w:i/>
          <w:color w:val="000000"/>
          <w:sz w:val="24"/>
          <w:szCs w:val="24"/>
          <w:lang w:eastAsia="ru-RU"/>
        </w:rPr>
        <w:t>- решение мирового судьи судебного участка № 5 Центрального района г</w:t>
      </w:r>
      <w:proofErr w:type="gramStart"/>
      <w:r w:rsidRPr="00A830C6">
        <w:rPr>
          <w:rFonts w:ascii="Times New Roman" w:eastAsia="Times New Roman" w:hAnsi="Times New Roman" w:cs="Times New Roman"/>
          <w:b/>
          <w:i/>
          <w:color w:val="000000"/>
          <w:sz w:val="24"/>
          <w:szCs w:val="24"/>
          <w:lang w:eastAsia="ru-RU"/>
        </w:rPr>
        <w:t>.В</w:t>
      </w:r>
      <w:proofErr w:type="gramEnd"/>
      <w:r w:rsidRPr="00A830C6">
        <w:rPr>
          <w:rFonts w:ascii="Times New Roman" w:eastAsia="Times New Roman" w:hAnsi="Times New Roman" w:cs="Times New Roman"/>
          <w:b/>
          <w:i/>
          <w:color w:val="000000"/>
          <w:sz w:val="24"/>
          <w:szCs w:val="24"/>
          <w:lang w:eastAsia="ru-RU"/>
        </w:rPr>
        <w:t xml:space="preserve">оронежа от 28.08.2007 </w:t>
      </w:r>
    </w:p>
    <w:p w:rsidR="00A830C6" w:rsidRPr="00A830C6" w:rsidRDefault="00A830C6" w:rsidP="00A830C6">
      <w:pPr>
        <w:spacing w:after="0" w:line="240" w:lineRule="auto"/>
        <w:ind w:left="540"/>
        <w:jc w:val="both"/>
        <w:rPr>
          <w:rFonts w:ascii="Times New Roman" w:eastAsia="Times New Roman" w:hAnsi="Times New Roman" w:cs="Times New Roman"/>
          <w:b/>
          <w:color w:val="000000"/>
          <w:sz w:val="24"/>
          <w:szCs w:val="24"/>
          <w:lang w:eastAsia="ru-RU"/>
        </w:rPr>
      </w:pPr>
      <w:r w:rsidRPr="00A830C6">
        <w:rPr>
          <w:rFonts w:ascii="Times New Roman" w:eastAsia="Times New Roman" w:hAnsi="Times New Roman" w:cs="Times New Roman"/>
          <w:b/>
          <w:color w:val="000000"/>
          <w:sz w:val="24"/>
          <w:szCs w:val="24"/>
          <w:lang w:eastAsia="ru-RU"/>
        </w:rPr>
        <w:t>ВАЖНО!</w:t>
      </w:r>
    </w:p>
    <w:p w:rsidR="00A830C6" w:rsidRPr="00A830C6" w:rsidRDefault="00A830C6" w:rsidP="00A830C6">
      <w:pPr>
        <w:spacing w:after="0" w:line="240" w:lineRule="auto"/>
        <w:ind w:left="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Выше приведенные варианты подсчета оплаты за сверхурочную работу не являются обязательными. Вы не можете прийти к работодателю и потребовать производить вам расчет оплаты сверхурочных часов, например, как в последнем варианте. Однако</w:t>
      </w:r>
      <w:proofErr w:type="gramStart"/>
      <w:r w:rsidRPr="00A830C6">
        <w:rPr>
          <w:rFonts w:ascii="Times New Roman" w:eastAsia="Times New Roman" w:hAnsi="Times New Roman" w:cs="Times New Roman"/>
          <w:color w:val="000000"/>
          <w:sz w:val="24"/>
          <w:szCs w:val="24"/>
          <w:lang w:eastAsia="ru-RU"/>
        </w:rPr>
        <w:t>,</w:t>
      </w:r>
      <w:proofErr w:type="gramEnd"/>
      <w:r w:rsidRPr="00A830C6">
        <w:rPr>
          <w:rFonts w:ascii="Times New Roman" w:eastAsia="Times New Roman" w:hAnsi="Times New Roman" w:cs="Times New Roman"/>
          <w:color w:val="000000"/>
          <w:sz w:val="24"/>
          <w:szCs w:val="24"/>
          <w:lang w:eastAsia="ru-RU"/>
        </w:rPr>
        <w:t xml:space="preserve"> профсоюзная организация может добиваться того, чтобы тот или иной способ оплаты сверхурочной работы был  прописан в коллективном договоре или локальном акте работодателя.</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b/>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Можно ли </w:t>
      </w:r>
      <w:proofErr w:type="gramStart"/>
      <w:r w:rsidRPr="00A830C6">
        <w:rPr>
          <w:rFonts w:ascii="Times New Roman" w:eastAsia="Times New Roman" w:hAnsi="Times New Roman" w:cs="Times New Roman"/>
          <w:b/>
          <w:color w:val="000000"/>
          <w:sz w:val="24"/>
          <w:szCs w:val="24"/>
          <w:lang w:eastAsia="ru-RU"/>
        </w:rPr>
        <w:t>заменить повышенную оплату сверхурочных часов на дополнительное</w:t>
      </w:r>
      <w:proofErr w:type="gramEnd"/>
      <w:r w:rsidRPr="00A830C6">
        <w:rPr>
          <w:rFonts w:ascii="Times New Roman" w:eastAsia="Times New Roman" w:hAnsi="Times New Roman" w:cs="Times New Roman"/>
          <w:b/>
          <w:color w:val="000000"/>
          <w:sz w:val="24"/>
          <w:szCs w:val="24"/>
          <w:lang w:eastAsia="ru-RU"/>
        </w:rPr>
        <w:t xml:space="preserve"> время отдыха?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Можно по вашему желанию. Это значит, что вам необходимо обратиться с письменным заявлением к работодателю о замене отработанного сверхурочно времени на предоставление дополнительного времени отдыха.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Пропорции замены следующие: </w:t>
      </w:r>
    </w:p>
    <w:p w:rsidR="00A830C6" w:rsidRPr="00A830C6" w:rsidRDefault="00A830C6" w:rsidP="00A830C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продолжительность дополнительного времени отдыха не может быть менее времени, отработанного сверхурочно.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left="540"/>
        <w:jc w:val="both"/>
        <w:rPr>
          <w:rFonts w:ascii="Times New Roman" w:eastAsia="Times New Roman" w:hAnsi="Times New Roman" w:cs="Times New Roman"/>
          <w:b/>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ВАЖНО! </w:t>
      </w:r>
    </w:p>
    <w:p w:rsidR="00A830C6" w:rsidRPr="00A830C6" w:rsidRDefault="00A830C6" w:rsidP="00A830C6">
      <w:pPr>
        <w:spacing w:after="0" w:line="240" w:lineRule="auto"/>
        <w:ind w:left="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Сверхурочная работа компенсируется предоставлением дополнительного времени отдыха </w:t>
      </w:r>
      <w:r w:rsidRPr="00A830C6">
        <w:rPr>
          <w:rFonts w:ascii="Times New Roman" w:eastAsia="Times New Roman" w:hAnsi="Times New Roman" w:cs="Times New Roman"/>
          <w:color w:val="000000"/>
          <w:sz w:val="24"/>
          <w:szCs w:val="24"/>
          <w:u w:val="single"/>
          <w:lang w:eastAsia="ru-RU"/>
        </w:rPr>
        <w:t>вместо</w:t>
      </w:r>
      <w:r w:rsidRPr="00A830C6">
        <w:rPr>
          <w:rFonts w:ascii="Times New Roman" w:eastAsia="Times New Roman" w:hAnsi="Times New Roman" w:cs="Times New Roman"/>
          <w:color w:val="000000"/>
          <w:sz w:val="24"/>
          <w:szCs w:val="24"/>
          <w:lang w:eastAsia="ru-RU"/>
        </w:rPr>
        <w:t xml:space="preserve"> повышенной оплаты. Иными словами, часы сверхурочной работы должны быть вам оплачены </w:t>
      </w:r>
      <w:r w:rsidRPr="00A830C6">
        <w:rPr>
          <w:rFonts w:ascii="Times New Roman" w:eastAsia="Times New Roman" w:hAnsi="Times New Roman" w:cs="Times New Roman"/>
          <w:color w:val="000000"/>
          <w:sz w:val="24"/>
          <w:szCs w:val="24"/>
          <w:u w:val="single"/>
          <w:lang w:eastAsia="ru-RU"/>
        </w:rPr>
        <w:t>в одинарном размере</w:t>
      </w:r>
      <w:r w:rsidRPr="00A830C6">
        <w:rPr>
          <w:rFonts w:ascii="Times New Roman" w:eastAsia="Times New Roman" w:hAnsi="Times New Roman" w:cs="Times New Roman"/>
          <w:color w:val="000000"/>
          <w:sz w:val="24"/>
          <w:szCs w:val="24"/>
          <w:lang w:eastAsia="ru-RU"/>
        </w:rPr>
        <w:t xml:space="preserve"> наравне с часами работы, которая осуществлялась в пределах нормы рабочего времени. </w:t>
      </w:r>
    </w:p>
    <w:p w:rsidR="00A830C6" w:rsidRPr="00A830C6" w:rsidRDefault="00A830C6" w:rsidP="00A830C6">
      <w:pPr>
        <w:spacing w:after="0" w:line="240" w:lineRule="auto"/>
        <w:ind w:left="1080"/>
        <w:jc w:val="both"/>
        <w:rPr>
          <w:rFonts w:ascii="Times New Roman" w:eastAsia="Times New Roman" w:hAnsi="Times New Roman" w:cs="Times New Roman"/>
          <w:color w:val="000000"/>
          <w:sz w:val="24"/>
          <w:szCs w:val="24"/>
          <w:lang w:eastAsia="ru-RU"/>
        </w:rPr>
      </w:pPr>
    </w:p>
    <w:p w:rsidR="00A830C6" w:rsidRPr="00A830C6" w:rsidRDefault="00A830C6" w:rsidP="00A830C6">
      <w:pPr>
        <w:tabs>
          <w:tab w:val="left" w:pos="540"/>
        </w:tabs>
        <w:spacing w:after="0" w:line="240" w:lineRule="auto"/>
        <w:ind w:left="540"/>
        <w:jc w:val="both"/>
        <w:rPr>
          <w:rFonts w:ascii="Times New Roman" w:eastAsia="Times New Roman" w:hAnsi="Times New Roman" w:cs="Times New Roman"/>
          <w:b/>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ВАЖНО! </w:t>
      </w:r>
    </w:p>
    <w:p w:rsidR="00A830C6" w:rsidRPr="00A830C6" w:rsidRDefault="00A830C6" w:rsidP="00A830C6">
      <w:pPr>
        <w:tabs>
          <w:tab w:val="left" w:pos="540"/>
        </w:tabs>
        <w:spacing w:after="0" w:line="240" w:lineRule="auto"/>
        <w:ind w:left="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lastRenderedPageBreak/>
        <w:t xml:space="preserve">Дополнительное время отдыха, предоставляемое вместо повышенной оплаты за сверхурочную работу, </w:t>
      </w:r>
      <w:r w:rsidRPr="00A830C6">
        <w:rPr>
          <w:rFonts w:ascii="Times New Roman" w:eastAsia="Times New Roman" w:hAnsi="Times New Roman" w:cs="Times New Roman"/>
          <w:color w:val="000000"/>
          <w:sz w:val="24"/>
          <w:szCs w:val="24"/>
          <w:u w:val="single"/>
          <w:lang w:eastAsia="ru-RU"/>
        </w:rPr>
        <w:t>должно быть оплачено</w:t>
      </w:r>
      <w:r w:rsidRPr="00A830C6">
        <w:rPr>
          <w:rFonts w:ascii="Times New Roman" w:eastAsia="Times New Roman" w:hAnsi="Times New Roman" w:cs="Times New Roman"/>
          <w:color w:val="000000"/>
          <w:sz w:val="24"/>
          <w:szCs w:val="24"/>
          <w:lang w:eastAsia="ru-RU"/>
        </w:rPr>
        <w:t xml:space="preserve">  работодателем. </w:t>
      </w:r>
    </w:p>
    <w:p w:rsidR="00A830C6" w:rsidRPr="00A830C6" w:rsidRDefault="00A830C6" w:rsidP="00A830C6">
      <w:pPr>
        <w:spacing w:after="0" w:line="240" w:lineRule="auto"/>
        <w:ind w:left="108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Этот вывод  следует из статьи 152 Трудового кодекса, которая не закрепляет правила о том, что дополнительное время отдыха оплате не подлежит. Если бы наш законодатель хотел, чтобы дополнительное время отдыха не оплачивалось, он бы прямо так и указал, как это сделано в статье 153 Трудового кодекса.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u w:val="single"/>
          <w:lang w:eastAsia="ru-RU"/>
        </w:rPr>
      </w:pPr>
      <w:r w:rsidRPr="00A830C6">
        <w:rPr>
          <w:rFonts w:ascii="Times New Roman" w:eastAsia="Times New Roman" w:hAnsi="Times New Roman" w:cs="Times New Roman"/>
          <w:color w:val="000000"/>
          <w:sz w:val="24"/>
          <w:szCs w:val="24"/>
          <w:lang w:eastAsia="ru-RU"/>
        </w:rPr>
        <w:t xml:space="preserve">В статье 153 установлено, что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w:t>
      </w:r>
      <w:r w:rsidRPr="00A830C6">
        <w:rPr>
          <w:rFonts w:ascii="Times New Roman" w:eastAsia="Times New Roman" w:hAnsi="Times New Roman" w:cs="Times New Roman"/>
          <w:color w:val="000000"/>
          <w:sz w:val="24"/>
          <w:szCs w:val="24"/>
          <w:u w:val="single"/>
          <w:lang w:eastAsia="ru-RU"/>
        </w:rPr>
        <w:t xml:space="preserve">а день отдыха оплате не подлежит.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Поскольку в статье 152 Трудового кодекса подобной оговорки нет, то дополнительное время отдыха должно быть оплачено. </w:t>
      </w:r>
    </w:p>
    <w:p w:rsidR="00A830C6" w:rsidRPr="00A830C6" w:rsidRDefault="00A830C6" w:rsidP="00A830C6">
      <w:pPr>
        <w:spacing w:after="0" w:line="240" w:lineRule="auto"/>
        <w:ind w:firstLine="540"/>
        <w:jc w:val="both"/>
        <w:rPr>
          <w:rFonts w:ascii="Times New Roman" w:eastAsia="Times New Roman" w:hAnsi="Times New Roman" w:cs="Times New Roman"/>
          <w:b/>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b/>
          <w:color w:val="000000"/>
          <w:sz w:val="24"/>
          <w:szCs w:val="24"/>
          <w:lang w:eastAsia="ru-RU"/>
        </w:rPr>
        <w:t xml:space="preserve">Например. </w:t>
      </w:r>
      <w:r w:rsidRPr="00A830C6">
        <w:rPr>
          <w:rFonts w:ascii="Times New Roman" w:eastAsia="Times New Roman" w:hAnsi="Times New Roman" w:cs="Times New Roman"/>
          <w:color w:val="000000"/>
          <w:sz w:val="24"/>
          <w:szCs w:val="24"/>
          <w:lang w:eastAsia="ru-RU"/>
        </w:rPr>
        <w:t xml:space="preserve">Работнику установлена 5-дневная рабочая неделя с ежедневной продолжительностью работы 8 часов. Месячный оклад работника составляет 20 000 рублей. По графику работник должен отработать 159 часов.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 производственной необходимости работник привлекался к сверхурочной работе в феврале 2008 года: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6 февраля -4 часа;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11 февраля -4 часа.</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По письменному заявлению работника ему предоставлено дополнительное время отдыха -8 часов, то есть 1 рабочий день, которым он воспользовался и не работал 26 февраля.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Всего за февраль 2008 года работником отработано 159 часов: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18 рабочих дней по 8 часов  и 1 рабочий день по 7 часов (22 февраля является предпраздничным днем, продолжительность работы сокращается на 1 час) = 151 час.</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8 часов сверхурочно -6 и 8 февраля.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Расчет заработной платы за февраль месяц будет следующим:</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 определяем среднечасовую ставку работника в феврале 2008 года: </w:t>
      </w:r>
    </w:p>
    <w:p w:rsidR="00A830C6" w:rsidRPr="00A830C6" w:rsidRDefault="00A830C6" w:rsidP="00A830C6">
      <w:pPr>
        <w:tabs>
          <w:tab w:val="left" w:pos="4320"/>
        </w:tabs>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20 000 руб. / 159 часов = 125, 78 руб. </w:t>
      </w:r>
    </w:p>
    <w:p w:rsidR="00A830C6" w:rsidRPr="00A830C6" w:rsidRDefault="00A830C6" w:rsidP="00A830C6">
      <w:pPr>
        <w:tabs>
          <w:tab w:val="left" w:pos="4320"/>
        </w:tabs>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2. определяем заработную плату за фактически отработанное время -151 час: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125, 78 руб. * 151 час = 18 992, 78 руб.</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3. определяем оплату за сверхурочные часы: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8 часов * 125, 78 руб. = 1006, 24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Оплата сверхурочных работ производится в одинарном размере, поскольку вместо повышенной оплаты работнику предоставлено дополнительное время отдыха -8 часов.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Кроме этого, 8 часов дополнительного времени отдыха также подлежат оплате исходя из  среднечасовой ставки работника, поскольку статья 152 Трудового кодекса не закрепляет иное правило. То есть, за 26 февраля 2008 года работнику также будет  начислено  1 006, 24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Всего за февраль 2008 года заработная плата работника составит: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18 992, 78 руб. + 1 006, 24 руб. +1 006, 24 руб. = 21 005, 56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Таким образом, работодатель не вправе отказаться от оплаты в одинарном размере тех часов работы, которые явились сверхурочными, даже если вы воспользовались правом на компенсацию сверхурочной работы дополнительным временем отдыха. Помните, что дополнительное время отдыха предоставляется взамен </w:t>
      </w:r>
      <w:r w:rsidRPr="00A830C6">
        <w:rPr>
          <w:rFonts w:ascii="Times New Roman" w:eastAsia="Times New Roman" w:hAnsi="Times New Roman" w:cs="Times New Roman"/>
          <w:color w:val="000000"/>
          <w:sz w:val="24"/>
          <w:szCs w:val="24"/>
          <w:u w:val="single"/>
          <w:lang w:eastAsia="ru-RU"/>
        </w:rPr>
        <w:t>повышенной оплаты</w:t>
      </w:r>
      <w:r w:rsidRPr="00A830C6">
        <w:rPr>
          <w:rFonts w:ascii="Times New Roman" w:eastAsia="Times New Roman" w:hAnsi="Times New Roman" w:cs="Times New Roman"/>
          <w:color w:val="000000"/>
          <w:sz w:val="24"/>
          <w:szCs w:val="24"/>
          <w:lang w:eastAsia="ru-RU"/>
        </w:rPr>
        <w:t xml:space="preserve"> за </w:t>
      </w:r>
      <w:r w:rsidRPr="00A830C6">
        <w:rPr>
          <w:rFonts w:ascii="Times New Roman" w:eastAsia="Times New Roman" w:hAnsi="Times New Roman" w:cs="Times New Roman"/>
          <w:color w:val="000000"/>
          <w:sz w:val="24"/>
          <w:szCs w:val="24"/>
          <w:lang w:eastAsia="ru-RU"/>
        </w:rPr>
        <w:lastRenderedPageBreak/>
        <w:t xml:space="preserve">сверхурочную работу. Аналогично не вправе работодатель отказаться от сохранения вам заработка за предоставленные часы дополнительного времени отдыха.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Если бы в приведенном примере  работник не воспользовался своим правом на замену повышенной оплаты сверхурочной работы дополнительным временем отдыха, то размер его заработной платы составил бы: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 за фактически отработанное время (159 часов) работник получил бы оклад 20 000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2. за сверхурочное время работнику было бы начислено: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За 6 февраля: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125,78 руб.* 1,5 * 2 часа + 125,78 руб.* 2 *  2 часа = 880, 46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За 11 февраля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125,78 руб.* 1,5 * 2 часа + 125,78 руб.* 2 *  2 часа = 880, 46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Всего оплата за сверхурочную работу составит 880,46 руб. + 880, 46 руб. = 1 760, 92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r w:rsidRPr="00A830C6">
        <w:rPr>
          <w:rFonts w:ascii="Times New Roman" w:eastAsia="Times New Roman" w:hAnsi="Times New Roman" w:cs="Times New Roman"/>
          <w:color w:val="000000"/>
          <w:sz w:val="24"/>
          <w:szCs w:val="24"/>
          <w:lang w:eastAsia="ru-RU"/>
        </w:rPr>
        <w:t xml:space="preserve">3. Размер заработной платы за февраль 2008 года составит: 20 000 руб. + 1 760, 92 руб. = 21 760, 92 руб. </w:t>
      </w:r>
    </w:p>
    <w:p w:rsidR="00A830C6" w:rsidRPr="00A830C6" w:rsidRDefault="00A830C6" w:rsidP="00A830C6">
      <w:pPr>
        <w:spacing w:after="0" w:line="240" w:lineRule="auto"/>
        <w:ind w:firstLine="540"/>
        <w:jc w:val="both"/>
        <w:rPr>
          <w:rFonts w:ascii="Times New Roman" w:eastAsia="Times New Roman" w:hAnsi="Times New Roman" w:cs="Times New Roman"/>
          <w:color w:val="000000"/>
          <w:sz w:val="24"/>
          <w:szCs w:val="24"/>
          <w:lang w:eastAsia="ru-RU"/>
        </w:rPr>
      </w:pPr>
    </w:p>
    <w:p w:rsidR="00A830C6" w:rsidRPr="00A830C6" w:rsidRDefault="00A830C6" w:rsidP="00A830C6">
      <w:pPr>
        <w:spacing w:after="0" w:line="240" w:lineRule="auto"/>
        <w:ind w:firstLine="540"/>
        <w:jc w:val="both"/>
        <w:rPr>
          <w:rFonts w:ascii="Arial" w:eastAsia="Times New Roman" w:hAnsi="Arial" w:cs="Arial"/>
          <w:color w:val="000000"/>
          <w:sz w:val="17"/>
          <w:szCs w:val="17"/>
          <w:lang w:eastAsia="ru-RU"/>
        </w:rPr>
      </w:pPr>
      <w:r w:rsidRPr="00A830C6">
        <w:rPr>
          <w:rFonts w:ascii="Arial" w:eastAsia="Times New Roman" w:hAnsi="Arial" w:cs="Arial"/>
          <w:color w:val="000000"/>
          <w:sz w:val="17"/>
          <w:szCs w:val="17"/>
          <w:lang w:eastAsia="ru-RU"/>
        </w:rPr>
        <w:t xml:space="preserve">Таким образом, предоставляя работнику дополнительное время отдыха вместо повышенной оплаты сверхурочной работы, работодатель сэкономит 21 760, 92 руб. – 21 005, 56 руб. = 755, 36 руб. </w:t>
      </w:r>
    </w:p>
    <w:p w:rsidR="00A830C6" w:rsidRPr="00A830C6" w:rsidRDefault="00A830C6" w:rsidP="00A830C6">
      <w:pPr>
        <w:spacing w:after="0" w:line="240" w:lineRule="auto"/>
        <w:ind w:firstLine="540"/>
        <w:jc w:val="both"/>
        <w:rPr>
          <w:rFonts w:ascii="Arial" w:eastAsia="Times New Roman" w:hAnsi="Arial" w:cs="Arial"/>
          <w:color w:val="000000"/>
          <w:sz w:val="17"/>
          <w:szCs w:val="17"/>
          <w:lang w:eastAsia="ru-RU"/>
        </w:rPr>
      </w:pPr>
      <w:r w:rsidRPr="00A830C6">
        <w:rPr>
          <w:rFonts w:ascii="Arial" w:eastAsia="Times New Roman" w:hAnsi="Arial" w:cs="Arial"/>
          <w:color w:val="000000"/>
          <w:sz w:val="17"/>
          <w:szCs w:val="17"/>
          <w:lang w:eastAsia="ru-RU"/>
        </w:rPr>
        <w:t> </w:t>
      </w:r>
    </w:p>
    <w:p w:rsidR="00D0277B" w:rsidRDefault="00D0277B"/>
    <w:sectPr w:rsidR="00D0277B" w:rsidSect="00D027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830C6"/>
    <w:rsid w:val="001B5353"/>
    <w:rsid w:val="00543D24"/>
    <w:rsid w:val="00853448"/>
    <w:rsid w:val="00A830C6"/>
    <w:rsid w:val="00D02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0C6"/>
    <w:rPr>
      <w:rFonts w:ascii="Arial" w:hAnsi="Arial" w:cs="Arial" w:hint="default"/>
      <w:strike w:val="0"/>
      <w:dstrike w:val="0"/>
      <w:color w:val="2B4D7F"/>
      <w:sz w:val="17"/>
      <w:szCs w:val="17"/>
      <w:u w:val="none"/>
      <w:effect w:val="none"/>
    </w:rPr>
  </w:style>
</w:styles>
</file>

<file path=word/webSettings.xml><?xml version="1.0" encoding="utf-8"?>
<w:webSettings xmlns:r="http://schemas.openxmlformats.org/officeDocument/2006/relationships" xmlns:w="http://schemas.openxmlformats.org/wordprocessingml/2006/main">
  <w:divs>
    <w:div w:id="1476333929">
      <w:bodyDiv w:val="1"/>
      <w:marLeft w:val="0"/>
      <w:marRight w:val="0"/>
      <w:marTop w:val="0"/>
      <w:marBottom w:val="0"/>
      <w:divBdr>
        <w:top w:val="none" w:sz="0" w:space="0" w:color="auto"/>
        <w:left w:val="none" w:sz="0" w:space="0" w:color="auto"/>
        <w:bottom w:val="none" w:sz="0" w:space="0" w:color="auto"/>
        <w:right w:val="none" w:sz="0" w:space="0" w:color="auto"/>
      </w:divBdr>
      <w:divsChild>
        <w:div w:id="1284993878">
          <w:marLeft w:val="540"/>
          <w:marRight w:val="0"/>
          <w:marTop w:val="0"/>
          <w:marBottom w:val="0"/>
          <w:divBdr>
            <w:top w:val="single" w:sz="4" w:space="1" w:color="auto"/>
            <w:left w:val="single" w:sz="4" w:space="4" w:color="auto"/>
            <w:bottom w:val="single" w:sz="4" w:space="1" w:color="auto"/>
            <w:right w:val="single" w:sz="4" w:space="4"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udprava.ru/files/&#1090;&#1077;&#1082;&#1089;&#1090;&#1099;/sverhurochn_pril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1418</Words>
  <Characters>8089</Characters>
  <Application>Microsoft Office Word</Application>
  <DocSecurity>0</DocSecurity>
  <Lines>67</Lines>
  <Paragraphs>18</Paragraphs>
  <ScaleCrop>false</ScaleCrop>
  <Company>Лонгор</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dc:creator>
  <cp:keywords/>
  <dc:description/>
  <cp:lastModifiedBy>Viktoriya</cp:lastModifiedBy>
  <cp:revision>1</cp:revision>
  <dcterms:created xsi:type="dcterms:W3CDTF">2009-10-13T06:25:00Z</dcterms:created>
  <dcterms:modified xsi:type="dcterms:W3CDTF">2009-10-13T06:32:00Z</dcterms:modified>
</cp:coreProperties>
</file>