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FA3" w:rsidRDefault="009B2FA3" w:rsidP="009B2FA3"/>
    <w:p w:rsidR="009B2FA3" w:rsidRDefault="009B2FA3" w:rsidP="009B2FA3">
      <w:r>
        <w:t>Должно ли увольнение работников по сокращению штата быть произведено работодателем до вступления в силу штатного расписания в новой редакции?</w:t>
      </w:r>
    </w:p>
    <w:p w:rsidR="009B2FA3" w:rsidRDefault="009B2FA3" w:rsidP="009B2FA3"/>
    <w:p w:rsidR="009B2FA3" w:rsidRDefault="009B2FA3" w:rsidP="009B2FA3">
      <w:r>
        <w:t>13 апреля 2011</w:t>
      </w:r>
    </w:p>
    <w:p w:rsidR="009B2FA3" w:rsidRDefault="009B2FA3" w:rsidP="009B2FA3"/>
    <w:p w:rsidR="009B2FA3" w:rsidRDefault="009B2FA3" w:rsidP="009B2FA3">
      <w:r>
        <w:t>Самый быстрый способ проверить контрагента</w:t>
      </w:r>
    </w:p>
    <w:p w:rsidR="009B2FA3" w:rsidRDefault="009B2FA3" w:rsidP="009B2FA3"/>
    <w:p w:rsidR="009B2FA3" w:rsidRDefault="009B2FA3" w:rsidP="009B2FA3">
      <w:r>
        <w:t>По данному вопросу мы придерживаемся следующей позиции:</w:t>
      </w:r>
    </w:p>
    <w:p w:rsidR="009B2FA3" w:rsidRDefault="009B2FA3" w:rsidP="009B2FA3">
      <w:r>
        <w:t>Новая редакция штатного расписания должна вводиться в действие в день увольнения работников.</w:t>
      </w:r>
    </w:p>
    <w:p w:rsidR="009B2FA3" w:rsidRDefault="009B2FA3" w:rsidP="009B2FA3"/>
    <w:p w:rsidR="009B2FA3" w:rsidRDefault="009B2FA3" w:rsidP="009B2FA3">
      <w:r>
        <w:t>Обоснование позиции:</w:t>
      </w:r>
    </w:p>
    <w:p w:rsidR="009B2FA3" w:rsidRDefault="009B2FA3" w:rsidP="009B2FA3">
      <w:r>
        <w:t xml:space="preserve">О предстоящем увольнении в связи с сокращением численности или штата работников организации работники предупреждаются работодателем персонально и под роспись не менее чем за два месяца до увольнения (часть вторая ст. 180 Трудового кодекса). </w:t>
      </w:r>
      <w:proofErr w:type="gramStart"/>
      <w:r>
        <w:t>При этом новое штатное расписание должно быть утверждено до начала проведения мероприятий по сокращению (п. 2 раздела "Применение норм материального права" из Обзора судебной практики Верховного Суда Республики Калмыкия по рассмотрению гражданских дел в кассационном и надзорном порядке в 2008 г., раздел "Расторжение трудового договора по инициативе работодателя (статья 81 ТК РФ)" из Обобщения практики рассмотрения в 1-м полугодии 2008</w:t>
      </w:r>
      <w:proofErr w:type="gramEnd"/>
      <w:r>
        <w:t xml:space="preserve"> г. судами Саратовской области дел о расторжении трудового договора по инициативе работодателя и по другим основаниям, не связанным с волеизъявлением работника, и </w:t>
      </w:r>
      <w:proofErr w:type="gramStart"/>
      <w:r>
        <w:t>другое</w:t>
      </w:r>
      <w:proofErr w:type="gramEnd"/>
      <w:r>
        <w:t>).</w:t>
      </w:r>
    </w:p>
    <w:p w:rsidR="009B2FA3" w:rsidRDefault="009B2FA3" w:rsidP="009B2FA3">
      <w:proofErr w:type="gramStart"/>
      <w:r>
        <w:t>Дата увольнения работников в связи с сокращением штата должна определяться не датой вступления в силу штатного расписания в новой редакции, а истечением двухмесячного срока, установленного частью второй ст. 180 ТК РФ (смотрите, например, кассационное определение СК по гражданским делам Московского городского суда от 15.07.2010 по делу N 33-21255, постановление Президиума Верховного Суда УР от 02.12.2009 по делу N 33-3249, кассационное</w:t>
      </w:r>
      <w:proofErr w:type="gramEnd"/>
      <w:r>
        <w:t xml:space="preserve"> определение Санкт-Петербургского городского суда от 06.12.2010 N 16436).</w:t>
      </w:r>
      <w:r>
        <w:cr/>
      </w:r>
    </w:p>
    <w:p w:rsidR="009B2FA3" w:rsidRDefault="009B2FA3" w:rsidP="009B2FA3">
      <w:r>
        <w:t>По нашему мнению, если работодатель в день увольнения, зафиксированный в предупреждении, не реализовал свое право на сокращение штатной единицы (должности), действие трудового договора продолжается (по аналогии с частью шестой ст. 80 ТК РФ). Такой же вывод можно сделать и тогда, когда в уведомлении дата увольнения не указана, но работодатель пропустил двухмесячный срок. Поэтому в случае пропуска срока увольнения в связи с сокращением численности или штата работников процедуру увольнения следует начать заново.</w:t>
      </w:r>
    </w:p>
    <w:p w:rsidR="009B2FA3" w:rsidRDefault="009B2FA3" w:rsidP="009B2FA3">
      <w:r>
        <w:lastRenderedPageBreak/>
        <w:t>Из положений ТК РФ не следует, как должны соотноситься между собой момент увольнения сокращаемых работников и момент введения в действие нового штатного расписания.</w:t>
      </w:r>
    </w:p>
    <w:p w:rsidR="009B2FA3" w:rsidRDefault="009B2FA3" w:rsidP="009B2FA3">
      <w:proofErr w:type="gramStart"/>
      <w:r>
        <w:t>В ряде случаев суды указывают на то, что измененное штатное расписание, из которого исключены должности сокращенных работников, может вступить в силу на следующий день после увольнения соответствующих работников (смотрите, например, кассационное определение СК по гражданским делам Московского городского суда от 17.06.2010 по делу N 33-17293 и от 25.06.2010 по делу N 4г/3-3606/10).</w:t>
      </w:r>
      <w:proofErr w:type="gramEnd"/>
    </w:p>
    <w:p w:rsidR="009B2FA3" w:rsidRDefault="009B2FA3" w:rsidP="009B2FA3">
      <w:r>
        <w:t xml:space="preserve">Однако анализ судебной практики показывает, что если трудовой </w:t>
      </w:r>
      <w:proofErr w:type="gramStart"/>
      <w:r>
        <w:t>договор</w:t>
      </w:r>
      <w:proofErr w:type="gramEnd"/>
      <w:r>
        <w:t xml:space="preserve"> расторгнут по п. 2 части первой ст. 81 ТК РФ, а соответствующая должность исключена из штатного расписания на следующий день после увольнения или позднее, существует вероятность восстановления на работе уволенных по сокращению штата работников (раздел "Увольнение по п. 2 ст. 81 ТК РФ (сокращение численности или штата работников)" Обзора практики рассмотрения </w:t>
      </w:r>
      <w:proofErr w:type="gramStart"/>
      <w:r>
        <w:t>судами Калининградской области в 2008 г. гражданских дел о восстановлении на работе, раздел "Споры об увольнении с работы в случаях сокращения численности или штата работников организации (п. 2 ст. 81 ТК РФ)" Справки о результатах обобщения судебной практики по делам о восстановлении на работе, рассмотренных судами Самарской области в 2008 г.).</w:t>
      </w:r>
      <w:proofErr w:type="gramEnd"/>
      <w:r>
        <w:t xml:space="preserve"> Следовательно, при сокращении штата в интересах работодателя обеспечить, чтобы новое штатное расписание (в котором отсутствуют должности сокращаемых работников) вступило в силу до истечения срока предупреждения об увольнении либо в день увольнения. Однако, поскольку вплоть до момента увольнения сокращаемые работники должны продолжать исполнять </w:t>
      </w:r>
      <w:proofErr w:type="gramStart"/>
      <w:r>
        <w:t>свои трудовые функции, занимаемые ими должности должны быть предусмотрены</w:t>
      </w:r>
      <w:proofErr w:type="gramEnd"/>
      <w:r>
        <w:t xml:space="preserve"> штатным расписанием (ст. 15, часть вторая ст. 57 ТК РФ). Отсутствие в штатном расписании этих должностей может рассматриваться как формальное основание для привлечения работодателя к административной ответственности по ст. 5.27 </w:t>
      </w:r>
      <w:proofErr w:type="spellStart"/>
      <w:r>
        <w:t>КоАП</w:t>
      </w:r>
      <w:proofErr w:type="spellEnd"/>
      <w:r>
        <w:t xml:space="preserve"> РФ. Поэтому, на наш взгляд, при увольнении работников в связи с сокращением численности или штата организации новая редакция штатного расписания должна вводиться в действие в день увольнения работников (кассационное определение Пензенского областного суда от 20 ноября 2007 г. N 33-2146).</w:t>
      </w:r>
    </w:p>
    <w:p w:rsidR="009B2FA3" w:rsidRDefault="009B2FA3" w:rsidP="009B2FA3"/>
    <w:p w:rsidR="009B2FA3" w:rsidRDefault="009B2FA3" w:rsidP="009B2FA3">
      <w:r>
        <w:t>Ответ подготовил:</w:t>
      </w:r>
    </w:p>
    <w:p w:rsidR="009B2FA3" w:rsidRDefault="009B2FA3" w:rsidP="009B2FA3">
      <w:r>
        <w:t>Эксперт службы Правового консалтинга ГАРАНТ</w:t>
      </w:r>
    </w:p>
    <w:p w:rsidR="009B2FA3" w:rsidRDefault="009B2FA3" w:rsidP="009B2FA3">
      <w:proofErr w:type="spellStart"/>
      <w:r>
        <w:t>Котыло</w:t>
      </w:r>
      <w:proofErr w:type="spellEnd"/>
      <w:r>
        <w:t xml:space="preserve"> Игорь</w:t>
      </w:r>
    </w:p>
    <w:p w:rsidR="009B2FA3" w:rsidRDefault="009B2FA3" w:rsidP="009B2FA3"/>
    <w:p w:rsidR="009B2FA3" w:rsidRDefault="009B2FA3" w:rsidP="009B2FA3">
      <w:r>
        <w:t>Контроль качества ответа:</w:t>
      </w:r>
    </w:p>
    <w:p w:rsidR="009B2FA3" w:rsidRDefault="009B2FA3" w:rsidP="009B2FA3">
      <w:r>
        <w:t>Рецензент службы Правового консалтинга ГАРАНТ</w:t>
      </w:r>
    </w:p>
    <w:p w:rsidR="002E0926" w:rsidRDefault="009B2FA3" w:rsidP="009B2FA3">
      <w:r>
        <w:t>Александров Алексей</w:t>
      </w:r>
    </w:p>
    <w:sectPr w:rsidR="002E0926" w:rsidSect="00492C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2FA3"/>
    <w:rsid w:val="001C6418"/>
    <w:rsid w:val="00202012"/>
    <w:rsid w:val="00293EE0"/>
    <w:rsid w:val="003166C1"/>
    <w:rsid w:val="00336628"/>
    <w:rsid w:val="003541DA"/>
    <w:rsid w:val="003F3974"/>
    <w:rsid w:val="00403881"/>
    <w:rsid w:val="00460580"/>
    <w:rsid w:val="00492C18"/>
    <w:rsid w:val="004B297D"/>
    <w:rsid w:val="004D24BA"/>
    <w:rsid w:val="00583AD9"/>
    <w:rsid w:val="0059536D"/>
    <w:rsid w:val="005F64AB"/>
    <w:rsid w:val="007C361A"/>
    <w:rsid w:val="007C3EB3"/>
    <w:rsid w:val="008F631B"/>
    <w:rsid w:val="0093290F"/>
    <w:rsid w:val="009432A6"/>
    <w:rsid w:val="00943DC9"/>
    <w:rsid w:val="009B2FA3"/>
    <w:rsid w:val="009E60C4"/>
    <w:rsid w:val="00A44E22"/>
    <w:rsid w:val="00A94F86"/>
    <w:rsid w:val="00BA1EC9"/>
    <w:rsid w:val="00BE153F"/>
    <w:rsid w:val="00C36E29"/>
    <w:rsid w:val="00C91868"/>
    <w:rsid w:val="00C93402"/>
    <w:rsid w:val="00CB2245"/>
    <w:rsid w:val="00CB3A88"/>
    <w:rsid w:val="00CD411C"/>
    <w:rsid w:val="00CE3EA9"/>
    <w:rsid w:val="00D120AA"/>
    <w:rsid w:val="00D14150"/>
    <w:rsid w:val="00E34FD4"/>
    <w:rsid w:val="00E80888"/>
    <w:rsid w:val="00F16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C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700</Words>
  <Characters>3992</Characters>
  <Application>Microsoft Office Word</Application>
  <DocSecurity>0</DocSecurity>
  <Lines>33</Lines>
  <Paragraphs>9</Paragraphs>
  <ScaleCrop>false</ScaleCrop>
  <Company>ТНТ 8 канал</Company>
  <LinksUpToDate>false</LinksUpToDate>
  <CharactersWithSpaces>4683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1</cp:revision>
  <dcterms:created xsi:type="dcterms:W3CDTF">2014-07-16T09:18:00Z</dcterms:created>
  <dcterms:modified xsi:type="dcterms:W3CDTF">2014-07-16T09:20:00Z</dcterms:modified>
</cp:coreProperties>
</file>