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F6" w:rsidRPr="00BF33F6" w:rsidRDefault="00BF33F6" w:rsidP="00BF33F6">
      <w:pPr>
        <w:spacing w:after="0" w:line="240" w:lineRule="auto"/>
        <w:jc w:val="center"/>
        <w:rPr>
          <w:rFonts w:ascii="Times New Roman" w:eastAsia="Times New Roman" w:hAnsi="Times New Roman" w:cs="Times New Roman"/>
          <w:b/>
          <w:bCs/>
          <w:sz w:val="26"/>
          <w:szCs w:val="26"/>
          <w:lang w:eastAsia="ru-RU"/>
        </w:rPr>
      </w:pPr>
      <w:r w:rsidRPr="00BF33F6">
        <w:rPr>
          <w:rFonts w:ascii="Times New Roman" w:eastAsia="Times New Roman" w:hAnsi="Times New Roman" w:cs="Times New Roman"/>
          <w:b/>
          <w:bCs/>
          <w:sz w:val="26"/>
          <w:lang w:eastAsia="ru-RU"/>
        </w:rPr>
        <w:t>ПЛЕНУМ ВЕРХОВНОГО СУДА РОССИЙСКОЙ ФЕДЕРАЦИИ</w:t>
      </w:r>
    </w:p>
    <w:p w:rsidR="00BF33F6" w:rsidRPr="00BF33F6" w:rsidRDefault="00BF33F6" w:rsidP="00BF33F6">
      <w:pPr>
        <w:spacing w:after="0" w:line="240" w:lineRule="auto"/>
        <w:jc w:val="center"/>
        <w:rPr>
          <w:rFonts w:ascii="Times New Roman" w:eastAsia="Times New Roman" w:hAnsi="Times New Roman" w:cs="Times New Roman"/>
          <w:b/>
          <w:bCs/>
          <w:sz w:val="26"/>
          <w:szCs w:val="26"/>
          <w:lang w:eastAsia="ru-RU"/>
        </w:rPr>
      </w:pPr>
    </w:p>
    <w:p w:rsidR="00BF33F6" w:rsidRPr="00BF33F6" w:rsidRDefault="00BF33F6" w:rsidP="00BF33F6">
      <w:pPr>
        <w:spacing w:after="0" w:line="240" w:lineRule="auto"/>
        <w:jc w:val="center"/>
        <w:rPr>
          <w:rFonts w:ascii="Times New Roman" w:eastAsia="Times New Roman" w:hAnsi="Times New Roman" w:cs="Times New Roman"/>
          <w:b/>
          <w:bCs/>
          <w:sz w:val="26"/>
          <w:szCs w:val="26"/>
          <w:lang w:eastAsia="ru-RU"/>
        </w:rPr>
      </w:pPr>
      <w:r w:rsidRPr="00BF33F6">
        <w:rPr>
          <w:rFonts w:ascii="Times New Roman" w:eastAsia="Times New Roman" w:hAnsi="Times New Roman" w:cs="Times New Roman"/>
          <w:b/>
          <w:bCs/>
          <w:sz w:val="26"/>
          <w:lang w:eastAsia="ru-RU"/>
        </w:rPr>
        <w:t>ПОСТАНОВЛЕНИЕ</w:t>
      </w:r>
    </w:p>
    <w:p w:rsidR="00BF33F6" w:rsidRPr="00BF33F6" w:rsidRDefault="00BF33F6" w:rsidP="00BF33F6">
      <w:pPr>
        <w:spacing w:after="0" w:line="240" w:lineRule="auto"/>
        <w:jc w:val="center"/>
        <w:rPr>
          <w:rFonts w:ascii="Times New Roman" w:eastAsia="Times New Roman" w:hAnsi="Times New Roman" w:cs="Times New Roman"/>
          <w:b/>
          <w:bCs/>
          <w:sz w:val="26"/>
          <w:szCs w:val="26"/>
          <w:lang w:eastAsia="ru-RU"/>
        </w:rPr>
      </w:pPr>
      <w:r w:rsidRPr="00BF33F6">
        <w:rPr>
          <w:rFonts w:ascii="Times New Roman" w:eastAsia="Times New Roman" w:hAnsi="Times New Roman" w:cs="Times New Roman"/>
          <w:b/>
          <w:bCs/>
          <w:sz w:val="26"/>
          <w:lang w:eastAsia="ru-RU"/>
        </w:rPr>
        <w:t>от 26 января 2010 г. N 1</w:t>
      </w:r>
    </w:p>
    <w:p w:rsidR="00BF33F6" w:rsidRPr="00BF33F6" w:rsidRDefault="00BF33F6" w:rsidP="00BF33F6">
      <w:pPr>
        <w:spacing w:after="0" w:line="240" w:lineRule="auto"/>
        <w:jc w:val="center"/>
        <w:rPr>
          <w:rFonts w:ascii="Times New Roman" w:eastAsia="Times New Roman" w:hAnsi="Times New Roman" w:cs="Times New Roman"/>
          <w:b/>
          <w:bCs/>
          <w:sz w:val="26"/>
          <w:szCs w:val="26"/>
          <w:lang w:eastAsia="ru-RU"/>
        </w:rPr>
      </w:pPr>
    </w:p>
    <w:p w:rsidR="00BF33F6" w:rsidRPr="00BF33F6" w:rsidRDefault="00BF33F6" w:rsidP="00BF33F6">
      <w:pPr>
        <w:spacing w:after="0" w:line="240" w:lineRule="auto"/>
        <w:jc w:val="center"/>
        <w:rPr>
          <w:rFonts w:ascii="Times New Roman" w:eastAsia="Times New Roman" w:hAnsi="Times New Roman" w:cs="Times New Roman"/>
          <w:b/>
          <w:bCs/>
          <w:sz w:val="26"/>
          <w:szCs w:val="26"/>
          <w:lang w:eastAsia="ru-RU"/>
        </w:rPr>
      </w:pPr>
      <w:r w:rsidRPr="00BF33F6">
        <w:rPr>
          <w:rFonts w:ascii="Times New Roman" w:eastAsia="Times New Roman" w:hAnsi="Times New Roman" w:cs="Times New Roman"/>
          <w:b/>
          <w:bCs/>
          <w:sz w:val="26"/>
          <w:lang w:eastAsia="ru-RU"/>
        </w:rPr>
        <w:t>О ПРИМЕНЕНИИ СУДАМИ ГРАЖДАНСКОГО ЗАКОНОДАТЕЛЬСТВА,</w:t>
      </w:r>
    </w:p>
    <w:p w:rsidR="00BF33F6" w:rsidRPr="00BF33F6" w:rsidRDefault="00BF33F6" w:rsidP="00BF33F6">
      <w:pPr>
        <w:spacing w:after="0" w:line="240" w:lineRule="auto"/>
        <w:jc w:val="center"/>
        <w:rPr>
          <w:rFonts w:ascii="Times New Roman" w:eastAsia="Times New Roman" w:hAnsi="Times New Roman" w:cs="Times New Roman"/>
          <w:b/>
          <w:bCs/>
          <w:sz w:val="26"/>
          <w:szCs w:val="26"/>
          <w:lang w:eastAsia="ru-RU"/>
        </w:rPr>
      </w:pPr>
      <w:r w:rsidRPr="00BF33F6">
        <w:rPr>
          <w:rFonts w:ascii="Times New Roman" w:eastAsia="Times New Roman" w:hAnsi="Times New Roman" w:cs="Times New Roman"/>
          <w:b/>
          <w:bCs/>
          <w:sz w:val="26"/>
          <w:lang w:eastAsia="ru-RU"/>
        </w:rPr>
        <w:t xml:space="preserve">РЕГУЛИРУЮЩЕГО ОТНОШЕНИЯ ПО ОБЯЗАТЕЛЬСТВАМ </w:t>
      </w:r>
      <w:proofErr w:type="gramStart"/>
      <w:r w:rsidRPr="00BF33F6">
        <w:rPr>
          <w:rFonts w:ascii="Times New Roman" w:eastAsia="Times New Roman" w:hAnsi="Times New Roman" w:cs="Times New Roman"/>
          <w:b/>
          <w:bCs/>
          <w:sz w:val="26"/>
          <w:lang w:eastAsia="ru-RU"/>
        </w:rPr>
        <w:t>ВСЛЕДСТВИЕ</w:t>
      </w:r>
      <w:proofErr w:type="gramEnd"/>
    </w:p>
    <w:p w:rsidR="00BF33F6" w:rsidRPr="00BF33F6" w:rsidRDefault="00BF33F6" w:rsidP="00BF33F6">
      <w:pPr>
        <w:spacing w:after="0" w:line="240" w:lineRule="auto"/>
        <w:jc w:val="center"/>
        <w:rPr>
          <w:rFonts w:ascii="Times New Roman" w:eastAsia="Times New Roman" w:hAnsi="Times New Roman" w:cs="Times New Roman"/>
          <w:b/>
          <w:bCs/>
          <w:sz w:val="26"/>
          <w:szCs w:val="26"/>
          <w:lang w:eastAsia="ru-RU"/>
        </w:rPr>
      </w:pPr>
      <w:r w:rsidRPr="00BF33F6">
        <w:rPr>
          <w:rFonts w:ascii="Times New Roman" w:eastAsia="Times New Roman" w:hAnsi="Times New Roman" w:cs="Times New Roman"/>
          <w:b/>
          <w:bCs/>
          <w:sz w:val="26"/>
          <w:lang w:eastAsia="ru-RU"/>
        </w:rPr>
        <w:t>ПРИЧИНЕНИЯ ВРЕДА ЖИЗНИ ИЛИ ЗДОРОВЬЮ ГРАЖДАНИНА</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Всеобщая декларация прав человека провозглашает право каждого на жизнь (статья 3). </w:t>
      </w:r>
      <w:proofErr w:type="gramStart"/>
      <w:r w:rsidRPr="00BF33F6">
        <w:rPr>
          <w:rFonts w:ascii="Times New Roman" w:eastAsia="Times New Roman" w:hAnsi="Times New Roman" w:cs="Times New Roman"/>
          <w:sz w:val="24"/>
          <w:szCs w:val="24"/>
          <w:lang w:eastAsia="ru-RU"/>
        </w:rPr>
        <w:t>Обязательность установления такого жизненного уровня, который необходим для поддержания здоровья его самого и его семьи, и обеспечения в случае болезни, инвалидности или иного случая утраты средств к существованию по независящим от него обстоятельствам предусмотрена в статье 25 Всеобщей декларации прав человека и статье 11 Международного пакта об экономических, социальных и культурных правах.</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Положения названных международных актов отражены и в Конституции Российской Федерации.</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Право на жизнь и охрану здоровья относится к числу общепризнанных, основных, неотчуждаемых прав и свобод человека, подлежащих государственной защите; Российская Федерация является социальным государством, политика которого направлена на создание условий, обеспечивающих достойную жизнь человека (статьи 2 и 7, часть 1 статьи 20, статья 41 Конституции Российской Федерации).</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В развитие положений Конституции Российской Федерации приняты соответствующие законодательные акты, направленные на защиту здоровья граждан и возмещение им вреда, причиненного увечьем или иным повреждением здоровья. Общие положения, регламентирующие условия, порядок, размер возмещения вреда, причиненного жизни или здоровью гражданина, содержатся в Гражданском кодексе Российской Федерации (глава 59).</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Принимая во внимание, что в ходе применения гражданского законодательства, регулирующего отношения по обязательствам вследствие причинения вреда жизни или здоровью гражданина, у судов возникли вопросы, требующие разрешения, Пленум Верховного Суда Российской Федерации, руководствуясь статьей 126 Конституции Российской Федерации, в целях обеспечения единства судебной практики и законности постановляет дать судам следующие разъяснения: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1. В силу пункта 1 части 1 статьи 22 Гражданского процессуального кодекса Российской Федерации (далее - ГПК РФ) дела по спорам о возмещении вреда, причиненного жизни или здоровью гражданина, подведомственны судам общей юрисдикции.</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Указанные дела, в том числе о компенсации морального вреда при причинении вреда жизни или здоровью гражданина, в соответствии со статьями 23 и 24 ГПК РФ подсудны районным судам.</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2. </w:t>
      </w:r>
      <w:proofErr w:type="gramStart"/>
      <w:r w:rsidRPr="00BF33F6">
        <w:rPr>
          <w:rFonts w:ascii="Times New Roman" w:eastAsia="Times New Roman" w:hAnsi="Times New Roman" w:cs="Times New Roman"/>
          <w:sz w:val="24"/>
          <w:szCs w:val="24"/>
          <w:lang w:eastAsia="ru-RU"/>
        </w:rPr>
        <w:t>Иски о возмещении вреда, причиненного увечьем, иным повреждением здоровья или в результате смерти кормильца, в том числе иски о компенсации морального вреда, могут быть предъявлены гражданином как по общему правилу территориальной подсудности - по месту жительства ответчика (по месту нахождения организации), так и в суд по месту своего жительства или месту причинения вреда (статьи 28 и 29 ГПК РФ).</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Истцы по искам о возмещении вреда, причиненного увечьем или иным повреждением здоровья, а также смертью кормильца, в соответствии с подпунктом 3 пункта 1 статьи 333.36 части второй Налогового кодекса Российской Федерации (далее - НК РФ) освобождаются от уплаты государственной пошлины.</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lastRenderedPageBreak/>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В случае удовлетворения требований </w:t>
      </w:r>
      <w:proofErr w:type="gramStart"/>
      <w:r w:rsidRPr="00BF33F6">
        <w:rPr>
          <w:rFonts w:ascii="Times New Roman" w:eastAsia="Times New Roman" w:hAnsi="Times New Roman" w:cs="Times New Roman"/>
          <w:sz w:val="24"/>
          <w:szCs w:val="24"/>
          <w:lang w:eastAsia="ru-RU"/>
        </w:rPr>
        <w:t>истца</w:t>
      </w:r>
      <w:proofErr w:type="gramEnd"/>
      <w:r w:rsidRPr="00BF33F6">
        <w:rPr>
          <w:rFonts w:ascii="Times New Roman" w:eastAsia="Times New Roman" w:hAnsi="Times New Roman" w:cs="Times New Roman"/>
          <w:sz w:val="24"/>
          <w:szCs w:val="24"/>
          <w:lang w:eastAsia="ru-RU"/>
        </w:rPr>
        <w:t xml:space="preserve"> понесенные им по делу судебные расходы подлежат возмещению ответчиком по правилам, предусмотренным статьями 98 и 100 ГПК РФ.</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Государственная пошлина, от уплаты которой истец был освобожден, взыскивается в соответствующий бюджет с ответчика, если он не освобожден от уплаты государственной пошлины, пропорционально удовлетворенной части исковых требований (часть 1 статьи 103 ГПК РФ, подпункт 8 пункта 1 статьи 333.20 части второй НК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3. В соответствии с частью 3 статьи 45 ГПК РФ прокурор вправе участвовать в рассмотрении дел о возмещении вреда, причиненного жизни или здоровью гражданина, в том числе по делам о компенсации морального вреда, причиненного повреждением здоровья или смертью кормильца. Неявка прокурора, извещенного о времени и месте рассмотрения дела, не является препятствием к разбирательству дела.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4. </w:t>
      </w:r>
      <w:proofErr w:type="gramStart"/>
      <w:r w:rsidRPr="00BF33F6">
        <w:rPr>
          <w:rFonts w:ascii="Times New Roman" w:eastAsia="Times New Roman" w:hAnsi="Times New Roman" w:cs="Times New Roman"/>
          <w:sz w:val="24"/>
          <w:szCs w:val="24"/>
          <w:lang w:eastAsia="ru-RU"/>
        </w:rPr>
        <w:t>Если после вынесения решения суда механизм индексации ежемесячных сумм возмещения вреда, определенный в решении, был изменен в законодательном порядке, то это обстоятельство не является основанием для отмены решения, поскольку не влияет на его существо (не изменяет размер возмещения вреда, определенного судом к взысканию, а лишь отражает номинальный рост взысканных сумм в связи с инфляционными процессами).</w:t>
      </w:r>
      <w:proofErr w:type="gramEnd"/>
      <w:r w:rsidRPr="00BF33F6">
        <w:rPr>
          <w:rFonts w:ascii="Times New Roman" w:eastAsia="Times New Roman" w:hAnsi="Times New Roman" w:cs="Times New Roman"/>
          <w:sz w:val="24"/>
          <w:szCs w:val="24"/>
          <w:lang w:eastAsia="ru-RU"/>
        </w:rPr>
        <w:t xml:space="preserve"> В указанном случае суд, рассмотревший дело, по заявлению участвующих в деле лиц вправе в соответствии со статьей 203 ГПК РФ изменить порядок исполнения этого решения, применив новый механизм индексации.</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5. </w:t>
      </w:r>
      <w:proofErr w:type="gramStart"/>
      <w:r w:rsidRPr="00BF33F6">
        <w:rPr>
          <w:rFonts w:ascii="Times New Roman" w:eastAsia="Times New Roman" w:hAnsi="Times New Roman" w:cs="Times New Roman"/>
          <w:sz w:val="24"/>
          <w:szCs w:val="24"/>
          <w:lang w:eastAsia="ru-RU"/>
        </w:rPr>
        <w:t>Учитывая, что в силу части второй статьи 1112 Гражданского кодекса Российской Федерации (далее - ГК РФ) право на возмещение вреда, причиненного жизни или здоровью потерпевшего, не входит в состав наследства, его наследники вправе обращаться с самостоятельными исками в суд либо вступать в процесс в порядке процессуального правопреемства (статья 44 ГПК РФ) лишь по требованиям о взыскании фактически начисленных потерпевшему в счет</w:t>
      </w:r>
      <w:proofErr w:type="gramEnd"/>
      <w:r w:rsidRPr="00BF33F6">
        <w:rPr>
          <w:rFonts w:ascii="Times New Roman" w:eastAsia="Times New Roman" w:hAnsi="Times New Roman" w:cs="Times New Roman"/>
          <w:sz w:val="24"/>
          <w:szCs w:val="24"/>
          <w:lang w:eastAsia="ru-RU"/>
        </w:rPr>
        <w:t xml:space="preserve"> возмещения вреда, но не выплаченных ему при жизни сумм.</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В случае предъявления наследниками иных требований, связанных с выплатами сумм в возмещение вреда, причиненного в связи с повреждением здоровья наследодателя (например, иска о перерасчете размера возмещения вреда в связи с повышением стоимости жизни), суд вправе отказать в принятии искового заявления (пункт 1 части 1 статьи 134 ГПК РФ) или прекратить производство по делу (абзац седьмой статьи 220 ГПК РФ), поскольку</w:t>
      </w:r>
      <w:proofErr w:type="gramEnd"/>
      <w:r w:rsidRPr="00BF33F6">
        <w:rPr>
          <w:rFonts w:ascii="Times New Roman" w:eastAsia="Times New Roman" w:hAnsi="Times New Roman" w:cs="Times New Roman"/>
          <w:sz w:val="24"/>
          <w:szCs w:val="24"/>
          <w:lang w:eastAsia="ru-RU"/>
        </w:rPr>
        <w:t xml:space="preserve"> часть вторая статьи 1112 ГК РФ с учетом положений статьи 1183 ГК РФ исключает возможность перехода к правопреемникам прав, связанных с личностью наследодателя.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6. </w:t>
      </w:r>
      <w:proofErr w:type="gramStart"/>
      <w:r w:rsidRPr="00BF33F6">
        <w:rPr>
          <w:rFonts w:ascii="Times New Roman" w:eastAsia="Times New Roman" w:hAnsi="Times New Roman" w:cs="Times New Roman"/>
          <w:sz w:val="24"/>
          <w:szCs w:val="24"/>
          <w:lang w:eastAsia="ru-RU"/>
        </w:rPr>
        <w:t xml:space="preserve">Разрешая споры, связанные с возмещением вреда, причиненного жизни или здоровью гражданина, необходимо иметь в виду, что действие статей 1085 - 1094 ГК РФ распространяется также на случаи, когда причинение вреда жизни или здоровью гражданина имело место до 1 марта 1996 г., но не ранее 1 марта 1993 г., при условии, что причиненный вред остался </w:t>
      </w:r>
      <w:proofErr w:type="spellStart"/>
      <w:r w:rsidRPr="00BF33F6">
        <w:rPr>
          <w:rFonts w:ascii="Times New Roman" w:eastAsia="Times New Roman" w:hAnsi="Times New Roman" w:cs="Times New Roman"/>
          <w:sz w:val="24"/>
          <w:szCs w:val="24"/>
          <w:lang w:eastAsia="ru-RU"/>
        </w:rPr>
        <w:t>невозмещенным</w:t>
      </w:r>
      <w:proofErr w:type="spellEnd"/>
      <w:r w:rsidRPr="00BF33F6">
        <w:rPr>
          <w:rFonts w:ascii="Times New Roman" w:eastAsia="Times New Roman" w:hAnsi="Times New Roman" w:cs="Times New Roman"/>
          <w:sz w:val="24"/>
          <w:szCs w:val="24"/>
          <w:lang w:eastAsia="ru-RU"/>
        </w:rPr>
        <w:t>.</w:t>
      </w:r>
      <w:proofErr w:type="gramEnd"/>
      <w:r w:rsidRPr="00BF33F6">
        <w:rPr>
          <w:rFonts w:ascii="Times New Roman" w:eastAsia="Times New Roman" w:hAnsi="Times New Roman" w:cs="Times New Roman"/>
          <w:sz w:val="24"/>
          <w:szCs w:val="24"/>
          <w:lang w:eastAsia="ru-RU"/>
        </w:rPr>
        <w:t xml:space="preserve"> </w:t>
      </w:r>
      <w:proofErr w:type="gramStart"/>
      <w:r w:rsidRPr="00BF33F6">
        <w:rPr>
          <w:rFonts w:ascii="Times New Roman" w:eastAsia="Times New Roman" w:hAnsi="Times New Roman" w:cs="Times New Roman"/>
          <w:sz w:val="24"/>
          <w:szCs w:val="24"/>
          <w:lang w:eastAsia="ru-RU"/>
        </w:rPr>
        <w:t>Если же требования о возмещении вреда здоровью были разрешены в установленном порядке до 1 марта 1996 г., то названные выше нормы части второй ГК РФ на возникшие правоотношения не распространяются (статья 12 Федерального закона от 26 января 1996 г. N 15-ФЗ "О введении в действие части второй Гражданского кодекса Российской Федерации").</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7. </w:t>
      </w:r>
      <w:proofErr w:type="gramStart"/>
      <w:r w:rsidRPr="00BF33F6">
        <w:rPr>
          <w:rFonts w:ascii="Times New Roman" w:eastAsia="Times New Roman" w:hAnsi="Times New Roman" w:cs="Times New Roman"/>
          <w:sz w:val="24"/>
          <w:szCs w:val="24"/>
          <w:lang w:eastAsia="ru-RU"/>
        </w:rPr>
        <w:t>При рассмотрении иска по данной категории дел (к примеру, о назначении или перерасчете сумм в возмещение вреда), предъявленного по истечении трех лет со времени возникновения права на удовлетворение требований о возмещении вреда, причиненного жизни или здоровью гражданина, следует иметь в виду, что в силу статьи 208 ГК РФ выплаты за прошлое время взыскиваются не более чем за три года, предшествовавшие</w:t>
      </w:r>
      <w:proofErr w:type="gramEnd"/>
      <w:r w:rsidRPr="00BF33F6">
        <w:rPr>
          <w:rFonts w:ascii="Times New Roman" w:eastAsia="Times New Roman" w:hAnsi="Times New Roman" w:cs="Times New Roman"/>
          <w:sz w:val="24"/>
          <w:szCs w:val="24"/>
          <w:lang w:eastAsia="ru-RU"/>
        </w:rPr>
        <w:t xml:space="preserve"> предъявлению иска. Вместе с тем суд вправе взыскать сумму возмещения вреда и за период, превышающий три года, при условии установления вины ответчика в образовавшихся недоплатах и несвоевременных выплатах гражданину.</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lastRenderedPageBreak/>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8. Судам необходимо учитывать, что в силу статьи 411 ГК РФ не допускается зачет требования о возмещении вреда, причиненного жизни или здоровью гражданина, с иными требованиями, в том числе </w:t>
      </w:r>
      <w:proofErr w:type="gramStart"/>
      <w:r w:rsidRPr="00BF33F6">
        <w:rPr>
          <w:rFonts w:ascii="Times New Roman" w:eastAsia="Times New Roman" w:hAnsi="Times New Roman" w:cs="Times New Roman"/>
          <w:sz w:val="24"/>
          <w:szCs w:val="24"/>
          <w:lang w:eastAsia="ru-RU"/>
        </w:rPr>
        <w:t>с</w:t>
      </w:r>
      <w:proofErr w:type="gramEnd"/>
      <w:r w:rsidRPr="00BF33F6">
        <w:rPr>
          <w:rFonts w:ascii="Times New Roman" w:eastAsia="Times New Roman" w:hAnsi="Times New Roman" w:cs="Times New Roman"/>
          <w:sz w:val="24"/>
          <w:szCs w:val="24"/>
          <w:lang w:eastAsia="ru-RU"/>
        </w:rPr>
        <w:t xml:space="preserve"> однородными.</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9. Ответственность юридического лица или гражданина, предусмотренная пунктом 1 статьи 1068 ГК РФ, наступает за вред, причиненный его работником при исполнении им своих трудовых (служебных, должностных) обязанностей на основании заключенного трудового договора (служебного контракта).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На юридическое лицо или гражданина может быть возложена обязанность по возмещению вреда, причиненного лицами, выполнявшими работу на основании гражданско-правового договора, при условии, что эти лица действовали или должны были действовать по заданию данного юридического лица или гражданина и под его контролем за безопасным ведением работ (пункт 1 статьи 1068 ГК РФ).</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Вместе с тем юридические лица не отвечают за вред, причиненный их участниками (членами), за исключением вреда, причиненного полными товарищами и (или) членами производственного кооператива.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Хозяйственные товарищества и производственные кооперативы обязаны на основании пункта 2 статьи 1068 ГК РФ возместить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10. При разрешении споров о возмещении вреда, причиненного жизни или здоровью гражданина, в которых субъектом ответственности выступают государственные или муниципальные унитарные предприятия, судам </w:t>
      </w:r>
      <w:proofErr w:type="gramStart"/>
      <w:r w:rsidRPr="00BF33F6">
        <w:rPr>
          <w:rFonts w:ascii="Times New Roman" w:eastAsia="Times New Roman" w:hAnsi="Times New Roman" w:cs="Times New Roman"/>
          <w:sz w:val="24"/>
          <w:szCs w:val="24"/>
          <w:lang w:eastAsia="ru-RU"/>
        </w:rPr>
        <w:t>исходя из положений пункта 5 статьи 113 ГК РФ надлежит</w:t>
      </w:r>
      <w:proofErr w:type="gramEnd"/>
      <w:r w:rsidRPr="00BF33F6">
        <w:rPr>
          <w:rFonts w:ascii="Times New Roman" w:eastAsia="Times New Roman" w:hAnsi="Times New Roman" w:cs="Times New Roman"/>
          <w:sz w:val="24"/>
          <w:szCs w:val="24"/>
          <w:lang w:eastAsia="ru-RU"/>
        </w:rPr>
        <w:t xml:space="preserve"> иметь в виду, что унитарные предприятия отвечают по своим обязательствам всем принадлежащим им имуществом. </w:t>
      </w:r>
      <w:proofErr w:type="gramStart"/>
      <w:r w:rsidRPr="00BF33F6">
        <w:rPr>
          <w:rFonts w:ascii="Times New Roman" w:eastAsia="Times New Roman" w:hAnsi="Times New Roman" w:cs="Times New Roman"/>
          <w:sz w:val="24"/>
          <w:szCs w:val="24"/>
          <w:lang w:eastAsia="ru-RU"/>
        </w:rPr>
        <w:t>При этом в соответствии с пунктом 7 статьи 114 ГК РФ собственник имущества предприятия, основанного на праве хозяйственного ведения, не отвечает по обязательствам предприятия, за исключением случаев, предусмотренных пунктом 3 статьи 56 ГК РФ, а собственник имущества предприятия, основанного на праве оперативного управления (казенного предприятия), в силу пункта 5 статьи 115 ГК РФ несет субсидиарную ответственность по обязательствам такого предприятия</w:t>
      </w:r>
      <w:proofErr w:type="gramEnd"/>
      <w:r w:rsidRPr="00BF33F6">
        <w:rPr>
          <w:rFonts w:ascii="Times New Roman" w:eastAsia="Times New Roman" w:hAnsi="Times New Roman" w:cs="Times New Roman"/>
          <w:sz w:val="24"/>
          <w:szCs w:val="24"/>
          <w:lang w:eastAsia="ru-RU"/>
        </w:rPr>
        <w:t xml:space="preserve"> при недостаточности его имущества.</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При разрешении названных споров, в которых субъектом ответственности выступают частные, государственные или муниципальные учреждения, судам исходя из абзаца первого пункта 2 статьи 120 ГК РФ следует учитывать, что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или муниципальное учреждение).</w:t>
      </w:r>
      <w:proofErr w:type="gramEnd"/>
      <w:r w:rsidRPr="00BF33F6">
        <w:rPr>
          <w:rFonts w:ascii="Times New Roman" w:eastAsia="Times New Roman" w:hAnsi="Times New Roman" w:cs="Times New Roman"/>
          <w:sz w:val="24"/>
          <w:szCs w:val="24"/>
          <w:lang w:eastAsia="ru-RU"/>
        </w:rPr>
        <w:t xml:space="preserve"> В соответствии с абзацем четвертым пункта 2 статьи 120 ГК РФ частное или бюджетное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собственник его имущества.</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Согласно абзацу пятому пункта 2 статьи 120 ГК РФ автономное учреждение отвечает по своим обязательствам всем закрепленным за ним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выделенных таким собственником средств. Собственник имущества автономного учреждения не несет ответственности по обязательствам автономного учреждения.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Учитывая субсидиарный характер ответственности собственников имущества унитарных предприятий и учреждений (когда такая ответственность предусмотрена законом), судам следует привлекать таких собственников к участию в деле в качестве соответчиков в порядке, предусмотренном частью 3 статьи 40 ГПК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lastRenderedPageBreak/>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11. По общему правилу, установленному пунктами 1 и 2 статьи 1064 ГК РФ, ответственность за причинение вреда возлагается на лицо, причинившее вред, если оно не докажет отсутствие своей вины. В случаях, специально предусмотренных законом, вред возмещается независимо от вины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(пункт 1 статьи 1070, статья 1079, пункт 1 статьи 1095, статья 1100 ГК РФ). Обязанность по возмещению вреда может быть возложена на лиц, не являющихся </w:t>
      </w:r>
      <w:proofErr w:type="spellStart"/>
      <w:r w:rsidRPr="00BF33F6">
        <w:rPr>
          <w:rFonts w:ascii="Times New Roman" w:eastAsia="Times New Roman" w:hAnsi="Times New Roman" w:cs="Times New Roman"/>
          <w:sz w:val="24"/>
          <w:szCs w:val="24"/>
          <w:lang w:eastAsia="ru-RU"/>
        </w:rPr>
        <w:t>причинителями</w:t>
      </w:r>
      <w:proofErr w:type="spellEnd"/>
      <w:r w:rsidRPr="00BF33F6">
        <w:rPr>
          <w:rFonts w:ascii="Times New Roman" w:eastAsia="Times New Roman" w:hAnsi="Times New Roman" w:cs="Times New Roman"/>
          <w:sz w:val="24"/>
          <w:szCs w:val="24"/>
          <w:lang w:eastAsia="ru-RU"/>
        </w:rPr>
        <w:t xml:space="preserve"> вреда (статьи 1069, 1070, 1073, 1074, 1079 и 1095 ГК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Установленная статьей 1064 ГК РФ презумпция вины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предполагает, что доказательства отсутствия его вины должен представить сам ответчик. Потерпевший представляет доказательства, подтверждающие факт увечья или иного повреждения здоровья (например, факт причинения вреда в результате дорожно-транспортного происшествия с участием ответчика), размер причиненного вреда, а также доказательства того, что ответчик является </w:t>
      </w:r>
      <w:proofErr w:type="spellStart"/>
      <w:r w:rsidRPr="00BF33F6">
        <w:rPr>
          <w:rFonts w:ascii="Times New Roman" w:eastAsia="Times New Roman" w:hAnsi="Times New Roman" w:cs="Times New Roman"/>
          <w:sz w:val="24"/>
          <w:szCs w:val="24"/>
          <w:lang w:eastAsia="ru-RU"/>
        </w:rPr>
        <w:t>причинителем</w:t>
      </w:r>
      <w:proofErr w:type="spellEnd"/>
      <w:r w:rsidRPr="00BF33F6">
        <w:rPr>
          <w:rFonts w:ascii="Times New Roman" w:eastAsia="Times New Roman" w:hAnsi="Times New Roman" w:cs="Times New Roman"/>
          <w:sz w:val="24"/>
          <w:szCs w:val="24"/>
          <w:lang w:eastAsia="ru-RU"/>
        </w:rPr>
        <w:t xml:space="preserve"> вреда или лицом, в силу закона обязанным возместить вред.</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12. При причинении вреда в состоянии необходимой обороны (статья 1066 ГК РФ) вред возмещается на общих основаниях (статья 1064 ГК РФ) только в случае превышения ее пределов. Размер возмещения определяется судом в зависимости от степени вины как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так и потерпевшего, действиями которого было вызвано причинение вреда.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При этом суд, приняв во внимание имущественное положение лица, причинившего вред, вправе уменьшить подлежащую взысканию сумму (статья 1083 ГК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13. Согласно статье 1067 ГК РФ вред, причиненный в состоянии крайней необходимости, должен быть возмещен лицом, причинившим вред.</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Если при рассмотрении дела будет установлено, что </w:t>
      </w:r>
      <w:proofErr w:type="spellStart"/>
      <w:r w:rsidRPr="00BF33F6">
        <w:rPr>
          <w:rFonts w:ascii="Times New Roman" w:eastAsia="Times New Roman" w:hAnsi="Times New Roman" w:cs="Times New Roman"/>
          <w:sz w:val="24"/>
          <w:szCs w:val="24"/>
          <w:lang w:eastAsia="ru-RU"/>
        </w:rPr>
        <w:t>причинитель</w:t>
      </w:r>
      <w:proofErr w:type="spellEnd"/>
      <w:r w:rsidRPr="00BF33F6">
        <w:rPr>
          <w:rFonts w:ascii="Times New Roman" w:eastAsia="Times New Roman" w:hAnsi="Times New Roman" w:cs="Times New Roman"/>
          <w:sz w:val="24"/>
          <w:szCs w:val="24"/>
          <w:lang w:eastAsia="ru-RU"/>
        </w:rPr>
        <w:t xml:space="preserve"> вреда действовал в состоянии крайней необходимости в целях устранения опасности не только в своих интересах, но и в интересах третьего лица, суд может возложить обязанность возмещения вреда на них обоих по принципу долевой ответственности с учетом обстоятельств, при которых был причинен вред. Суд также вправе частично либо полностью освободить этих лиц или одного из них от обязанности по возмещению вреда.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14. </w:t>
      </w:r>
      <w:proofErr w:type="gramStart"/>
      <w:r w:rsidRPr="00BF33F6">
        <w:rPr>
          <w:rFonts w:ascii="Times New Roman" w:eastAsia="Times New Roman" w:hAnsi="Times New Roman" w:cs="Times New Roman"/>
          <w:sz w:val="24"/>
          <w:szCs w:val="24"/>
          <w:lang w:eastAsia="ru-RU"/>
        </w:rPr>
        <w:t>Ответственность за вред, причиненный несовершеннолетним, не достигшим четырнадцати лет (малолетним), в соответствии со статьей 1073 ГК РФ несут его родители (усыновители), опекуны, а также организация для детей-сирот и детей, оставшихся без попечения родителей, в которую он был помещен под надзор, если они не докажут, что вред возник не по их вине.</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К организациям для детей-сирот и детей, оставшихся без попечения родителей, относятся образовательные организации (дом ребенка, детский дом, в том числе семейного типа, интернат), медицинские организации (больницы различного профиля, санатории), организации, оказывающие социальные услуги, и иные некоммерческие организации, если указанная деятельность не противоречит целям, ради которых они созданы (статья 155.1 Семейного кодекса РФ (далее - СК РФ).</w:t>
      </w:r>
      <w:proofErr w:type="gramEnd"/>
      <w:r w:rsidRPr="00BF33F6">
        <w:rPr>
          <w:rFonts w:ascii="Times New Roman" w:eastAsia="Times New Roman" w:hAnsi="Times New Roman" w:cs="Times New Roman"/>
          <w:sz w:val="24"/>
          <w:szCs w:val="24"/>
          <w:lang w:eastAsia="ru-RU"/>
        </w:rPr>
        <w:t xml:space="preserve"> </w:t>
      </w:r>
      <w:proofErr w:type="gramStart"/>
      <w:r w:rsidRPr="00BF33F6">
        <w:rPr>
          <w:rFonts w:ascii="Times New Roman" w:eastAsia="Times New Roman" w:hAnsi="Times New Roman" w:cs="Times New Roman"/>
          <w:sz w:val="24"/>
          <w:szCs w:val="24"/>
          <w:lang w:eastAsia="ru-RU"/>
        </w:rPr>
        <w:t>В силу пункта 2 статьи 155.2 СК РФ и части 5 статьи 11 Федерального закона от 24 апреля 2008 г. N 48-ФЗ "Об опеке и попечительстве" полномочия организаций для детей-сирот и детей, оставшихся без попечения родителей, по осуществлению опеки (попечительства), их обязанности в отношении подопечных детей, а также ответственность аналогичны правам, обязанностям и ответственности опекуна (попечителя).</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В случае причинения вреда малолетним (в том числе и самому себе) в период его временного нахождения в образовательной организации (например, в детском саду, общеобразовательной школе, гимназии, лицее), медицинской организации (например, в больнице, санатории) или иной организации, осуществлявших за ним в этот период надзор, либо у лица, осуществлявшего надзор за ним на основании договора, эти организации или лицо обязаны возместить причиненный</w:t>
      </w:r>
      <w:proofErr w:type="gramEnd"/>
      <w:r w:rsidRPr="00BF33F6">
        <w:rPr>
          <w:rFonts w:ascii="Times New Roman" w:eastAsia="Times New Roman" w:hAnsi="Times New Roman" w:cs="Times New Roman"/>
          <w:sz w:val="24"/>
          <w:szCs w:val="24"/>
          <w:lang w:eastAsia="ru-RU"/>
        </w:rPr>
        <w:t xml:space="preserve"> </w:t>
      </w:r>
      <w:proofErr w:type="gramStart"/>
      <w:r w:rsidRPr="00BF33F6">
        <w:rPr>
          <w:rFonts w:ascii="Times New Roman" w:eastAsia="Times New Roman" w:hAnsi="Times New Roman" w:cs="Times New Roman"/>
          <w:sz w:val="24"/>
          <w:szCs w:val="24"/>
          <w:lang w:eastAsia="ru-RU"/>
        </w:rPr>
        <w:t>малолетним</w:t>
      </w:r>
      <w:proofErr w:type="gramEnd"/>
      <w:r w:rsidRPr="00BF33F6">
        <w:rPr>
          <w:rFonts w:ascii="Times New Roman" w:eastAsia="Times New Roman" w:hAnsi="Times New Roman" w:cs="Times New Roman"/>
          <w:sz w:val="24"/>
          <w:szCs w:val="24"/>
          <w:lang w:eastAsia="ru-RU"/>
        </w:rPr>
        <w:t xml:space="preserve"> вред, если не докажут, что он возник не по их вине при осуществлении надзора.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lastRenderedPageBreak/>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Согласно пункту 4 статьи 1073 ГК РФ достижение малолетним совершеннолетия или получение им имущества, достаточного для возмещения вреда, не влияет на обязанность родителей (усыновителей), опекунов, образовательных, медицинских и иных организаций по возмещению вреда, причиненного малолетним, поскольку перечисленные лица в данном случае отвечают за свои виновные действия. </w:t>
      </w:r>
      <w:proofErr w:type="gramStart"/>
      <w:r w:rsidRPr="00BF33F6">
        <w:rPr>
          <w:rFonts w:ascii="Times New Roman" w:eastAsia="Times New Roman" w:hAnsi="Times New Roman" w:cs="Times New Roman"/>
          <w:sz w:val="24"/>
          <w:szCs w:val="24"/>
          <w:lang w:eastAsia="ru-RU"/>
        </w:rPr>
        <w:t xml:space="preserve">Исключение из этого правила допустимо только в отношении возмещения вреда, причиненного жизни или здоровью потерпевшего, который по причине смерти или неплатежеспособности физических лиц, обязанных возместить вред, причиненный малолетними, лишается средств к существованию, а </w:t>
      </w:r>
      <w:proofErr w:type="spellStart"/>
      <w:r w:rsidRPr="00BF33F6">
        <w:rPr>
          <w:rFonts w:ascii="Times New Roman" w:eastAsia="Times New Roman" w:hAnsi="Times New Roman" w:cs="Times New Roman"/>
          <w:sz w:val="24"/>
          <w:szCs w:val="24"/>
          <w:lang w:eastAsia="ru-RU"/>
        </w:rPr>
        <w:t>причинитель</w:t>
      </w:r>
      <w:proofErr w:type="spellEnd"/>
      <w:r w:rsidRPr="00BF33F6">
        <w:rPr>
          <w:rFonts w:ascii="Times New Roman" w:eastAsia="Times New Roman" w:hAnsi="Times New Roman" w:cs="Times New Roman"/>
          <w:sz w:val="24"/>
          <w:szCs w:val="24"/>
          <w:lang w:eastAsia="ru-RU"/>
        </w:rPr>
        <w:t xml:space="preserve"> вреда, ставший полностью дееспособным, обладает такими средствами.</w:t>
      </w:r>
      <w:proofErr w:type="gramEnd"/>
      <w:r w:rsidRPr="00BF33F6">
        <w:rPr>
          <w:rFonts w:ascii="Times New Roman" w:eastAsia="Times New Roman" w:hAnsi="Times New Roman" w:cs="Times New Roman"/>
          <w:sz w:val="24"/>
          <w:szCs w:val="24"/>
          <w:lang w:eastAsia="ru-RU"/>
        </w:rPr>
        <w:t xml:space="preserve"> В этом случае суд с учетом имущественного положения потерпевшего и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а также других обстоятельств (например, размера причиненного вреда, степени тяжести причиненных повреждений здоровья) вправе принять решение о возмещении вреда полностью или частично за счет самого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 xml:space="preserve">Если ко времени рассмотрения дела малолетнему </w:t>
      </w:r>
      <w:proofErr w:type="spellStart"/>
      <w:r w:rsidRPr="00BF33F6">
        <w:rPr>
          <w:rFonts w:ascii="Times New Roman" w:eastAsia="Times New Roman" w:hAnsi="Times New Roman" w:cs="Times New Roman"/>
          <w:sz w:val="24"/>
          <w:szCs w:val="24"/>
          <w:lang w:eastAsia="ru-RU"/>
        </w:rPr>
        <w:t>причинителю</w:t>
      </w:r>
      <w:proofErr w:type="spellEnd"/>
      <w:r w:rsidRPr="00BF33F6">
        <w:rPr>
          <w:rFonts w:ascii="Times New Roman" w:eastAsia="Times New Roman" w:hAnsi="Times New Roman" w:cs="Times New Roman"/>
          <w:sz w:val="24"/>
          <w:szCs w:val="24"/>
          <w:lang w:eastAsia="ru-RU"/>
        </w:rPr>
        <w:t xml:space="preserve"> вреда исполнилось четырнадцать лет, то это обстоятельство не может служить основанием для привлечения его и его родителей (усыновителей), опекунов (попечителей) либо организации для детей-сирот и детей, оставшихся без попечения родителей, в которую он был помещен под надзор (статья 155.1 СК РФ), к ответственности по правилам, устанавливающим ответственность за вред, причиненный несовершеннолетними в возрасте</w:t>
      </w:r>
      <w:proofErr w:type="gramEnd"/>
      <w:r w:rsidRPr="00BF33F6">
        <w:rPr>
          <w:rFonts w:ascii="Times New Roman" w:eastAsia="Times New Roman" w:hAnsi="Times New Roman" w:cs="Times New Roman"/>
          <w:sz w:val="24"/>
          <w:szCs w:val="24"/>
          <w:lang w:eastAsia="ru-RU"/>
        </w:rPr>
        <w:t xml:space="preserve"> от четырнадцати до восемнадцати лет (статья 1074 ГК РФ), поскольку на момент причинения вреда несовершеннолетний являлся малолетним.</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15. При разрешении споров, связанных с возмещением вреда, причиненного несовершеннолетним в возрасте от четырнадцати до восемнадцати лет, судам надлежит исходить из того, что в соответствии с пунктом 1 статьи 1074 ГК РФ вред подлежит возмещению в полном объеме на общих основаниях самим несовершеннолетним (статья 1064 ГК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 xml:space="preserve">Если несовершеннолетний, на которого возложена обязанность по возмещению вреда, не имеет заработка или имущества, достаточного для возмещения вреда, обязанность по возмещению вреда полностью или частично возлагается </w:t>
      </w:r>
      <w:proofErr w:type="spellStart"/>
      <w:r w:rsidRPr="00BF33F6">
        <w:rPr>
          <w:rFonts w:ascii="Times New Roman" w:eastAsia="Times New Roman" w:hAnsi="Times New Roman" w:cs="Times New Roman"/>
          <w:sz w:val="24"/>
          <w:szCs w:val="24"/>
          <w:lang w:eastAsia="ru-RU"/>
        </w:rPr>
        <w:t>субсидиарно</w:t>
      </w:r>
      <w:proofErr w:type="spellEnd"/>
      <w:r w:rsidRPr="00BF33F6">
        <w:rPr>
          <w:rFonts w:ascii="Times New Roman" w:eastAsia="Times New Roman" w:hAnsi="Times New Roman" w:cs="Times New Roman"/>
          <w:sz w:val="24"/>
          <w:szCs w:val="24"/>
          <w:lang w:eastAsia="ru-RU"/>
        </w:rPr>
        <w:t xml:space="preserve"> на его родителей (усыновителей) или попечителей, а также на организацию для детей-сирот и детей, оставшихся без попечения родителей, в которой находился </w:t>
      </w:r>
      <w:proofErr w:type="spellStart"/>
      <w:r w:rsidRPr="00BF33F6">
        <w:rPr>
          <w:rFonts w:ascii="Times New Roman" w:eastAsia="Times New Roman" w:hAnsi="Times New Roman" w:cs="Times New Roman"/>
          <w:sz w:val="24"/>
          <w:szCs w:val="24"/>
          <w:lang w:eastAsia="ru-RU"/>
        </w:rPr>
        <w:t>причинитель</w:t>
      </w:r>
      <w:proofErr w:type="spellEnd"/>
      <w:r w:rsidRPr="00BF33F6">
        <w:rPr>
          <w:rFonts w:ascii="Times New Roman" w:eastAsia="Times New Roman" w:hAnsi="Times New Roman" w:cs="Times New Roman"/>
          <w:sz w:val="24"/>
          <w:szCs w:val="24"/>
          <w:lang w:eastAsia="ru-RU"/>
        </w:rPr>
        <w:t xml:space="preserve"> вреда под надзором (статья 155.1 СК РФ), если они не докажут</w:t>
      </w:r>
      <w:proofErr w:type="gramEnd"/>
      <w:r w:rsidRPr="00BF33F6">
        <w:rPr>
          <w:rFonts w:ascii="Times New Roman" w:eastAsia="Times New Roman" w:hAnsi="Times New Roman" w:cs="Times New Roman"/>
          <w:sz w:val="24"/>
          <w:szCs w:val="24"/>
          <w:lang w:eastAsia="ru-RU"/>
        </w:rPr>
        <w:t xml:space="preserve"> отсутствие своей вины. Причем эти лица должны быть привлечены к участию в деле в качестве соответчиков. Их обязанность по возмещению вреда, согласно пункту 3 статьи 1074 ГК РФ, прекращается по достижении несовершеннолетним </w:t>
      </w:r>
      <w:proofErr w:type="spellStart"/>
      <w:r w:rsidRPr="00BF33F6">
        <w:rPr>
          <w:rFonts w:ascii="Times New Roman" w:eastAsia="Times New Roman" w:hAnsi="Times New Roman" w:cs="Times New Roman"/>
          <w:sz w:val="24"/>
          <w:szCs w:val="24"/>
          <w:lang w:eastAsia="ru-RU"/>
        </w:rPr>
        <w:t>причинителем</w:t>
      </w:r>
      <w:proofErr w:type="spellEnd"/>
      <w:r w:rsidRPr="00BF33F6">
        <w:rPr>
          <w:rFonts w:ascii="Times New Roman" w:eastAsia="Times New Roman" w:hAnsi="Times New Roman" w:cs="Times New Roman"/>
          <w:sz w:val="24"/>
          <w:szCs w:val="24"/>
          <w:lang w:eastAsia="ru-RU"/>
        </w:rPr>
        <w:t xml:space="preserve"> вреда восемнадцати лет либо по приобретении им до этого полной дееспособности. В случае появления у несовершеннолетнего достаточных для возмещения вреда средств ранее достижения им восемнадцати лет исполнение обязанности субсидиарными ответчиками приостанавливается и может быть возобновлено, если соответствующие доходы прекратятся.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16. При рассмотрении дел по искам о возмещении вреда, причиненного малолетними и несовершеннолетними, необходимо учитывать следующее:</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а) родители (усыновители), опекуны, попечители, а также организация для детей-сирот и детей, оставшихся без попечения родителей, в которую несовершеннолетний был помещен под надзор (статья 155.1 СК РФ), отвечают в соответствии с пунктами 1 и 2 статьи 1073, пунктом 2 статьи 1074 ГК РФ за вред, причиненный несовершеннолетним, если с их стороны имело место безответственное отношение к его воспитанию и неосуществление должного надзора за ним (попустительство или поощрение озорства, хулиганских и иных противоправных действий, отсутствие к нему внимания и т.п.). Обязанность по воспитанию на указанных лиц возложена статьями 63, 148.1 и 155.2 СК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lastRenderedPageBreak/>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Образовательные, медицинские и иные организации, где малолетний временно находился, а также лица, осуществляющие над ним надзор на основании договора (пункт 3 статьи 1073 ГК РФ), отвечают только за неосуществление должного надзора за малолетним в момент причинения им вреда;</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б) при предъявлении требований о возмещении вреда, причиненного малолетним в период его временного нахождения под надзором образовательной, медицинской или иной организации либо лица, осуществляющего над ним надзор на основании договора, суды должны учитывать, что пределы ответственности родителей (усыновителей),</w:t>
      </w:r>
      <w:proofErr w:type="gramEnd"/>
      <w:r w:rsidRPr="00BF33F6">
        <w:rPr>
          <w:rFonts w:ascii="Times New Roman" w:eastAsia="Times New Roman" w:hAnsi="Times New Roman" w:cs="Times New Roman"/>
          <w:sz w:val="24"/>
          <w:szCs w:val="24"/>
          <w:lang w:eastAsia="ru-RU"/>
        </w:rPr>
        <w:t xml:space="preserve"> опекунов, попечителей, организаций для детей-сирот и детей, оставшихся без попечения родителей, а также образовательных, медицинских и иных организаций либо лица, осуществляющего над малолетним надзор на основании договора, на которых в силу статьи 1073 ГК РФ может быть возложена обязанность по возмещению вреда, различны.</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В связи с этим суд, исходя из обстоятельств каждого дела, вправе на основании части 3 статьи 40 ГПК РФ привлечь к участию в деле в качестве соответчиков:</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родителей (усыновителей), опекунов либо организацию для детей-сирот и детей, оставшихся без попечения родителей (статья 155.1 СК РФ), в случаях предъявления иска к образовательным, медицинским или иным организациям либо к лицу, осуществляющему над несовершеннолетним надзор на основании договора, или образовательные, медицинские и иные организации либо лицо, осуществляющее над несовершеннолетним надзор на основании договора, если иск предъявлен только к родителям (усыновителям), опекунам</w:t>
      </w:r>
      <w:proofErr w:type="gramEnd"/>
      <w:r w:rsidRPr="00BF33F6">
        <w:rPr>
          <w:rFonts w:ascii="Times New Roman" w:eastAsia="Times New Roman" w:hAnsi="Times New Roman" w:cs="Times New Roman"/>
          <w:sz w:val="24"/>
          <w:szCs w:val="24"/>
          <w:lang w:eastAsia="ru-RU"/>
        </w:rPr>
        <w:t xml:space="preserve"> либо организации для детей-сирот и детей, оставшихся без попечения родителей (статья 155.1 СК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Если будет установлено, что ответственность за причинение малолетним вреда должны нести как родители (усыновители), опекуны, организации для детей-сирот и детей, оставшихся без попечения родителей (статья 155.1 СК РФ), так и образовательные, медицинские, иные организации или лица, осуществляющие над ним надзор на основании договора, то вред возмещается по принципу долевой ответственности в зависимости от степени вины каждого;</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в) родители, проживающие отдельно от детей, также несут ответственность за вред, причиненный детьми, в соответствии со статьями 1073 и 1074 ГК РФ. Родитель может быть освобожден от ответственности, если по вине другого родителя он был лишен возможности принимать участие в воспитании </w:t>
      </w:r>
      <w:proofErr w:type="gramStart"/>
      <w:r w:rsidRPr="00BF33F6">
        <w:rPr>
          <w:rFonts w:ascii="Times New Roman" w:eastAsia="Times New Roman" w:hAnsi="Times New Roman" w:cs="Times New Roman"/>
          <w:sz w:val="24"/>
          <w:szCs w:val="24"/>
          <w:lang w:eastAsia="ru-RU"/>
        </w:rPr>
        <w:t>ребенка</w:t>
      </w:r>
      <w:proofErr w:type="gramEnd"/>
      <w:r w:rsidRPr="00BF33F6">
        <w:rPr>
          <w:rFonts w:ascii="Times New Roman" w:eastAsia="Times New Roman" w:hAnsi="Times New Roman" w:cs="Times New Roman"/>
          <w:sz w:val="24"/>
          <w:szCs w:val="24"/>
          <w:lang w:eastAsia="ru-RU"/>
        </w:rPr>
        <w:t xml:space="preserve"> либо в силу объективных причин не мог воспитывать ребенка (например, из-за длительной болезни);</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г) родители, лишенные родительских прав, могут быть привлечены к обязанности по возмещению вреда, причиненного несовершеннолетними детьми, только в течение трех лет после лишения их родительских прав (статья 1075 ГК РФ), если поведение ребенка, повлекшее причинение вреда, явилось следствием ненадлежащего осуществления ими родительских обязанностей.</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17. При разрешении спора о возмещении вреда жизни или здоровью, причиненного вследствие умысла потерпевшего, судам следует учитывать, что согласно пункту 1 статьи 1083 ГК РФ такой вред возмещению не подлежит.</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Виновные действия потерпевшего, при доказанности его грубой неосторожности и причинной связи между такими действиями и возникновением или увеличением вреда, являются основанием для уменьшения размера возмещения вреда. При этом уменьшение размера возмещения вреда ставится в зависимость от степени вины потерпевшего. Если при причинении вреда жизни или здоровью гражданина имела место грубая неосторожность потерпевшего и отсутствовала вина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когда его ответственность наступает независимо от вины, размер возмещения вреда должен быть уменьшен судом, но полностью отказ в возмещении вреда в этом случае не допускается (пункт 2 статьи 1083 ГК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Вопрос о том, является ли допущенная потерпевшим неосторожность грубой, в каждом случае должен решаться с учетом фактических обстоятельств дела (характера</w:t>
      </w:r>
      <w:proofErr w:type="gramEnd"/>
      <w:r w:rsidRPr="00BF33F6">
        <w:rPr>
          <w:rFonts w:ascii="Times New Roman" w:eastAsia="Times New Roman" w:hAnsi="Times New Roman" w:cs="Times New Roman"/>
          <w:sz w:val="24"/>
          <w:szCs w:val="24"/>
          <w:lang w:eastAsia="ru-RU"/>
        </w:rPr>
        <w:t xml:space="preserve"> </w:t>
      </w:r>
      <w:r w:rsidRPr="00BF33F6">
        <w:rPr>
          <w:rFonts w:ascii="Times New Roman" w:eastAsia="Times New Roman" w:hAnsi="Times New Roman" w:cs="Times New Roman"/>
          <w:sz w:val="24"/>
          <w:szCs w:val="24"/>
          <w:lang w:eastAsia="ru-RU"/>
        </w:rPr>
        <w:lastRenderedPageBreak/>
        <w:t>деятельности, обстановки причинения вреда, индивидуальных особенностей потерпевшего, его состояния и др.).</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Вина потерпевшего не влияет на размер взыскиваемых с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расходов, связанных с возмещением дополнительных затрат (пункт 1 статьи 1085 ГК РФ), с возмещением вреда в связи со смертью кормильца (статья 1089 ГК РФ), а также при компенсации расходов на погребение (статья 1094 ГК РФ).</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Следует обратить внимание на то, что размер возмещения вреда в силу пункта 3 статьи 1083 ГК РФ может быть уменьшен судом с учетом имущественного положения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 гражданина, за исключением случаев, когда вред причинен действиями, совершенными умышленно.</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18. Судам надлежит иметь в виду, что в силу статьи 1079 ГК РФ вред, причиненный жизни или здоровью граждан деятельностью, создающей повышенную опасность для окружающих (источником повышенной опасности), возмещается владельцем источника повышенной опасности независимо от его вины.</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По смыслу статьи 1079 ГК РФ, источником повышенной опасности следует признать любую деятельность, осуществление которой создает повышенную вероятность причинения вреда из-за невозможности полного </w:t>
      </w:r>
      <w:proofErr w:type="gramStart"/>
      <w:r w:rsidRPr="00BF33F6">
        <w:rPr>
          <w:rFonts w:ascii="Times New Roman" w:eastAsia="Times New Roman" w:hAnsi="Times New Roman" w:cs="Times New Roman"/>
          <w:sz w:val="24"/>
          <w:szCs w:val="24"/>
          <w:lang w:eastAsia="ru-RU"/>
        </w:rPr>
        <w:t>контроля за</w:t>
      </w:r>
      <w:proofErr w:type="gramEnd"/>
      <w:r w:rsidRPr="00BF33F6">
        <w:rPr>
          <w:rFonts w:ascii="Times New Roman" w:eastAsia="Times New Roman" w:hAnsi="Times New Roman" w:cs="Times New Roman"/>
          <w:sz w:val="24"/>
          <w:szCs w:val="24"/>
          <w:lang w:eastAsia="ru-RU"/>
        </w:rPr>
        <w:t xml:space="preserve"> ней со стороны человека, а также деятельность по использованию, транспортировке, хранению предметов, веществ и других объектов производственного, хозяйственного или иного назначения, обладающих такими же свойствами.</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Учитывая, что названная норма не содержит исчерпывающего перечня источников повышенной опасности, суд, принимая во внимание особые свойства предметов, веществ или иных объектов, используемых в процессе деятельности, вправе признать источником повышенной опасности также иную деятельность, не указанную в перечне.</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При этом надлежит учитывать, что вред считается причиненным источником повышенной опасности, если он явился результатом его действия или проявления его вредоносных свойств. В противном случае вред возмещается на общих основаниях (например, когда пассажир, открывая дверцу стоящего автомобиля, причиняет телесные повреждения проходящему мимо гражданину).</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19. </w:t>
      </w:r>
      <w:proofErr w:type="gramStart"/>
      <w:r w:rsidRPr="00BF33F6">
        <w:rPr>
          <w:rFonts w:ascii="Times New Roman" w:eastAsia="Times New Roman" w:hAnsi="Times New Roman" w:cs="Times New Roman"/>
          <w:sz w:val="24"/>
          <w:szCs w:val="24"/>
          <w:lang w:eastAsia="ru-RU"/>
        </w:rPr>
        <w:t>Под владельцем источника повышенной опасности следует понимать юридическое лицо или гражданина, которые используют его в силу принадлежащего им права собственности, права хозяйственного ведения, оперативного управления либо на других законных основаниях (например, по договору аренды, проката,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Согласно статьям 1068 и 1079 ГК РФ не признается владельцем источника повышенной опасности лицо, управляющее им в силу исполнения своих трудовых (служебных, должностных) обязанностей на основании трудового договора (служебного контракта) или гражданско-правового договора с собственником или иным владельцем источника повышенной опасности.</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На лицо, исполнявшее свои трудовые обязанности на основании трудового договора (служебного контракта) и причинившее вред жизни или здоровью в связи с использованием транспортного средства, принадлежавшего работодателю, ответственность за причинение вреда может быть возложена лишь при условии, если будет доказано, что оно завладело транспортным средством противоправно (пункт 2 статьи 1079 ГК РФ).</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 xml:space="preserve">Юридическое лицо или гражданин, возместившие вред, причиненный их работником при исполнении трудовых (служебных, должностных) обязанностей на основании трудового договора (служебного контракта) или гражданско-правового договора, вправе предъявить требования в порядке регресса к такому работнику - фактическому </w:t>
      </w:r>
      <w:proofErr w:type="spellStart"/>
      <w:r w:rsidRPr="00BF33F6">
        <w:rPr>
          <w:rFonts w:ascii="Times New Roman" w:eastAsia="Times New Roman" w:hAnsi="Times New Roman" w:cs="Times New Roman"/>
          <w:sz w:val="24"/>
          <w:szCs w:val="24"/>
          <w:lang w:eastAsia="ru-RU"/>
        </w:rPr>
        <w:t>причинителю</w:t>
      </w:r>
      <w:proofErr w:type="spellEnd"/>
      <w:r w:rsidRPr="00BF33F6">
        <w:rPr>
          <w:rFonts w:ascii="Times New Roman" w:eastAsia="Times New Roman" w:hAnsi="Times New Roman" w:cs="Times New Roman"/>
          <w:sz w:val="24"/>
          <w:szCs w:val="24"/>
          <w:lang w:eastAsia="ru-RU"/>
        </w:rPr>
        <w:t xml:space="preserve"> вреда в размере выплаченного возмещения, если иной размер не установлен законом (пункт 1 статьи 1081 ГК РФ).</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lastRenderedPageBreak/>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20. По смыслу статьи 1079 ГК РФ, лицо, в отношении которого оформлена доверенность на управление транспортным средством, признается его законным владельцем, если транспортное средство передано ему во временное </w:t>
      </w:r>
      <w:proofErr w:type="gramStart"/>
      <w:r w:rsidRPr="00BF33F6">
        <w:rPr>
          <w:rFonts w:ascii="Times New Roman" w:eastAsia="Times New Roman" w:hAnsi="Times New Roman" w:cs="Times New Roman"/>
          <w:sz w:val="24"/>
          <w:szCs w:val="24"/>
          <w:lang w:eastAsia="ru-RU"/>
        </w:rPr>
        <w:t>пользование</w:t>
      </w:r>
      <w:proofErr w:type="gramEnd"/>
      <w:r w:rsidRPr="00BF33F6">
        <w:rPr>
          <w:rFonts w:ascii="Times New Roman" w:eastAsia="Times New Roman" w:hAnsi="Times New Roman" w:cs="Times New Roman"/>
          <w:sz w:val="24"/>
          <w:szCs w:val="24"/>
          <w:lang w:eastAsia="ru-RU"/>
        </w:rPr>
        <w:t xml:space="preserve"> и он пользуется им по своему усмотрению.</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Если в обязанности лица, в отношении которого оформлена доверенность на право управления, </w:t>
      </w:r>
      <w:proofErr w:type="gramStart"/>
      <w:r w:rsidRPr="00BF33F6">
        <w:rPr>
          <w:rFonts w:ascii="Times New Roman" w:eastAsia="Times New Roman" w:hAnsi="Times New Roman" w:cs="Times New Roman"/>
          <w:sz w:val="24"/>
          <w:szCs w:val="24"/>
          <w:lang w:eastAsia="ru-RU"/>
        </w:rPr>
        <w:t>входят</w:t>
      </w:r>
      <w:proofErr w:type="gramEnd"/>
      <w:r w:rsidRPr="00BF33F6">
        <w:rPr>
          <w:rFonts w:ascii="Times New Roman" w:eastAsia="Times New Roman" w:hAnsi="Times New Roman" w:cs="Times New Roman"/>
          <w:sz w:val="24"/>
          <w:szCs w:val="24"/>
          <w:lang w:eastAsia="ru-RU"/>
        </w:rPr>
        <w:t xml:space="preserve"> лишь обязанности по управлению транспортным средством по заданию и в интересах другого лица, за выполнение которых он получает вознаграждение (водительские услуги), такая доверенность может являться одним из доказательств по делу, подтверждающим наличие трудовых или гражданско-правовых отношений. Указанное лицо может считаться законным участником дорожного движения (пункт 2.1.1 Правил дорожного движения), но не владельцем источника повышенной опасности.</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21. </w:t>
      </w:r>
      <w:proofErr w:type="gramStart"/>
      <w:r w:rsidRPr="00BF33F6">
        <w:rPr>
          <w:rFonts w:ascii="Times New Roman" w:eastAsia="Times New Roman" w:hAnsi="Times New Roman" w:cs="Times New Roman"/>
          <w:sz w:val="24"/>
          <w:szCs w:val="24"/>
          <w:lang w:eastAsia="ru-RU"/>
        </w:rPr>
        <w:t>Учитывая, что в силу статьи 4 Федерального закона от 25 апреля 2002 г. N 40-ФЗ "Об обязательном страховании гражданской ответственности владельцев транспортных средств" (далее - Федеральный закон от 25 апреля 2002 г. N 40-ФЗ) владельцы транспортных средств обязаны застраховать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транспортных средств, при предъявлении</w:t>
      </w:r>
      <w:proofErr w:type="gramEnd"/>
      <w:r w:rsidRPr="00BF33F6">
        <w:rPr>
          <w:rFonts w:ascii="Times New Roman" w:eastAsia="Times New Roman" w:hAnsi="Times New Roman" w:cs="Times New Roman"/>
          <w:sz w:val="24"/>
          <w:szCs w:val="24"/>
          <w:lang w:eastAsia="ru-RU"/>
        </w:rPr>
        <w:t xml:space="preserve"> требований о возмещении вреда, причиненного жизни или здоровью гражданина в результате дорожно-транспортного происшествия, непосредственно к владельцу транспортного средства (страхователю) суд вправе привлечь к участию в деле страховую организацию (страховщика), застраховавшую гражданскую ответственность владельца транспортного средства.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Сумма возмещения вреда, не превышающая размер страховой выплаты, установленный статьей 7 Федерального закона от 25 апреля 2002 г. N 40-ФЗ, может быть взыскана со страховщика. Если размер страховой выплаты полностью не возмещает причиненный вред, то суммы возмещения вреда в недостающей части подлежат взысканию с владельца транспортного средства.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22. </w:t>
      </w:r>
      <w:proofErr w:type="gramStart"/>
      <w:r w:rsidRPr="00BF33F6">
        <w:rPr>
          <w:rFonts w:ascii="Times New Roman" w:eastAsia="Times New Roman" w:hAnsi="Times New Roman" w:cs="Times New Roman"/>
          <w:sz w:val="24"/>
          <w:szCs w:val="24"/>
          <w:lang w:eastAsia="ru-RU"/>
        </w:rPr>
        <w:t>При определении субъекта ответственности за вред, причиненный жизни или здоровью третьих лиц арендованным транспортным средством (его механизмами, устройствами, оборудованием), переданным во владение и пользование по договору аренды (фрахтования на время) транспортного средства с экипажем, необходимо учитывать, что ответственность за вред несет арендодатель, который вправе в порядке регресса возместить за счет арендатора суммы, выплаченные третьим лицам, если докажет, что вред возник</w:t>
      </w:r>
      <w:proofErr w:type="gramEnd"/>
      <w:r w:rsidRPr="00BF33F6">
        <w:rPr>
          <w:rFonts w:ascii="Times New Roman" w:eastAsia="Times New Roman" w:hAnsi="Times New Roman" w:cs="Times New Roman"/>
          <w:sz w:val="24"/>
          <w:szCs w:val="24"/>
          <w:lang w:eastAsia="ru-RU"/>
        </w:rPr>
        <w:t xml:space="preserve"> по вине арендатора (статьи 632 и 640 ГК РФ). Если же транспортное средство было передано по договору аренды без предоставления услуг по управлению им и его технической эксплуатации, то причиненный вред подлежит возмещению самим арендатором (статьи 642 и 648 ГК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23. Владелец источника повышенной опасности может быть освобожден судом от ответственности, если докажет, что вред причинен вследствие непреодолимой силы или умысла самого потерпевшего (пункт 1 статьи 1079 ГК РФ). Под непреодолимой силой понимаются чрезвычайные и непредотвратимые при данных условиях обстоятельства (пункт 1 статьи 202, пункт 3 статьи 401 ГК РФ). Под умыслом потерпевшего понимается такое его противоправное поведение, при котором потерпевший не только предвидит, но и желает либо сознательно допускает наступление вредного результата (например, суицид).</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При отсутствии вины владельца источника повышенной опасности, при наличии грубой неосторожности лица, жизни или здоровью которого причинен вред, суд не вправе полностью освободить владельца источника повышенной опасности от ответственности (кроме случаев, когда вред причинен вследствие непреодолимой силы или умысла потерпевшего). В этом случае размер возмещения вреда, за исключением расходов, предусмотренных абзацем третьим пункта 2 статьи 1083 ГК РФ, подлежит уменьшению.</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24. Если владельцем источника повышенной опасности будет доказано, что этот источник выбыл из его обладания в результате противоправных действий других лиц </w:t>
      </w:r>
      <w:r w:rsidRPr="00BF33F6">
        <w:rPr>
          <w:rFonts w:ascii="Times New Roman" w:eastAsia="Times New Roman" w:hAnsi="Times New Roman" w:cs="Times New Roman"/>
          <w:sz w:val="24"/>
          <w:szCs w:val="24"/>
          <w:lang w:eastAsia="ru-RU"/>
        </w:rPr>
        <w:lastRenderedPageBreak/>
        <w:t>(например, при угоне транспортного средства), то суд вправе возложить ответственность за вред на лиц, противоправно завладевших источником повышенной опасности, по основаниям, предусмотренным пунктом 2 статьи 1079 ГК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При наличии вины владельца источника повышенной опасности в противоправном изъятии этого источника из его обладания ответственность по возмещению вреда может быть возложена как на владельца, так и на лицо, противоправно завладевшее источником повышенной опасности, в долевом порядке в зависимости от степени вины каждого из них (например, если владелец транспортного средства оставил автомобиль на неохраняемой парковке открытым с ключами в замке</w:t>
      </w:r>
      <w:proofErr w:type="gramEnd"/>
      <w:r w:rsidRPr="00BF33F6">
        <w:rPr>
          <w:rFonts w:ascii="Times New Roman" w:eastAsia="Times New Roman" w:hAnsi="Times New Roman" w:cs="Times New Roman"/>
          <w:sz w:val="24"/>
          <w:szCs w:val="24"/>
          <w:lang w:eastAsia="ru-RU"/>
        </w:rPr>
        <w:t xml:space="preserve"> зажигания, то ответственность может быть возложена и на него).</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25. Судам для правильного разрешения дел по спорам, связанным с причинением вреда жизни или здоровью в результате взаимодействия источников повышенной опасности, следует различать случаи, когда вред причинен третьим лицам (например, пассажирам, пешеходам), и случаи причинения вреда владельцам этих источников.</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При причинении вреда третьим лицам владельцы источников повышенной опасности, совместно причинившие вред, в соответствии с пунктом 3 статьи 1079 ГК РФ несут перед потерпевшими солидарную ответственность по основаниям, предусмотренным пунктом 1 статьи 1079 ГК РФ. Солидарный должник, возместивший совместно причиненный вред, вправе требовать с каждого из других </w:t>
      </w:r>
      <w:proofErr w:type="spellStart"/>
      <w:r w:rsidRPr="00BF33F6">
        <w:rPr>
          <w:rFonts w:ascii="Times New Roman" w:eastAsia="Times New Roman" w:hAnsi="Times New Roman" w:cs="Times New Roman"/>
          <w:sz w:val="24"/>
          <w:szCs w:val="24"/>
          <w:lang w:eastAsia="ru-RU"/>
        </w:rPr>
        <w:t>причинителей</w:t>
      </w:r>
      <w:proofErr w:type="spellEnd"/>
      <w:r w:rsidRPr="00BF33F6">
        <w:rPr>
          <w:rFonts w:ascii="Times New Roman" w:eastAsia="Times New Roman" w:hAnsi="Times New Roman" w:cs="Times New Roman"/>
          <w:sz w:val="24"/>
          <w:szCs w:val="24"/>
          <w:lang w:eastAsia="ru-RU"/>
        </w:rPr>
        <w:t xml:space="preserve"> вреда долю выплаченного потерпевшему возмещения. </w:t>
      </w:r>
      <w:proofErr w:type="gramStart"/>
      <w:r w:rsidRPr="00BF33F6">
        <w:rPr>
          <w:rFonts w:ascii="Times New Roman" w:eastAsia="Times New Roman" w:hAnsi="Times New Roman" w:cs="Times New Roman"/>
          <w:sz w:val="24"/>
          <w:szCs w:val="24"/>
          <w:lang w:eastAsia="ru-RU"/>
        </w:rPr>
        <w:t>Поскольку должник, исполнивший солидарное обязательство, становится кредитором по регрессному обязательству к остальным должникам, распределение ответственности солидарных должников друг перед другом (определение долей) по регрессному обязательству производится с учетом требований абзаца второго пункта 3 статьи 1079 ГК РФ по правилам пункта 2 статьи 1081 ГК РФ, то есть в размере, соответствующем степени вины каждого из должников.</w:t>
      </w:r>
      <w:proofErr w:type="gramEnd"/>
      <w:r w:rsidRPr="00BF33F6">
        <w:rPr>
          <w:rFonts w:ascii="Times New Roman" w:eastAsia="Times New Roman" w:hAnsi="Times New Roman" w:cs="Times New Roman"/>
          <w:sz w:val="24"/>
          <w:szCs w:val="24"/>
          <w:lang w:eastAsia="ru-RU"/>
        </w:rPr>
        <w:t xml:space="preserve"> Если определить степень вины не представляется возможным, доли признаются равными.</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При причинении вреда жизни или здоровью владельцев источников повышенной опасности в результате их взаимодействия вред возмещается на общих основаниях (статья 1064 ГК РФ), то есть по принципу ответственности за вину. При этом необходимо иметь в виду следующее:</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а) вред, причиненный одному из владельцев по вине другого, возмещается виновным;</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б) при наличии вины лишь владельца, которому причинен вред, он ему не возмещается;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в) при наличии вины обоих владельцев размер возмещения определяется соразмерно степени вины каждого;</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г) при отсутствии вины владельцев во взаимном причинении вреда (независимо от его размера) ни один из них не имеет права на возмещение вреда друг от друга.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26. </w:t>
      </w:r>
      <w:proofErr w:type="gramStart"/>
      <w:r w:rsidRPr="00BF33F6">
        <w:rPr>
          <w:rFonts w:ascii="Times New Roman" w:eastAsia="Times New Roman" w:hAnsi="Times New Roman" w:cs="Times New Roman"/>
          <w:sz w:val="24"/>
          <w:szCs w:val="24"/>
          <w:lang w:eastAsia="ru-RU"/>
        </w:rPr>
        <w:t xml:space="preserve">Необходимо учитывать, что согласно положениям статей 1064, 1084, 1085 и 1089 ГК РФ размер возмещения вреда, причиненного жизни или здоровью гражданина, может быть увеличен на основании закона или договора между </w:t>
      </w:r>
      <w:proofErr w:type="spellStart"/>
      <w:r w:rsidRPr="00BF33F6">
        <w:rPr>
          <w:rFonts w:ascii="Times New Roman" w:eastAsia="Times New Roman" w:hAnsi="Times New Roman" w:cs="Times New Roman"/>
          <w:sz w:val="24"/>
          <w:szCs w:val="24"/>
          <w:lang w:eastAsia="ru-RU"/>
        </w:rPr>
        <w:t>причинителем</w:t>
      </w:r>
      <w:proofErr w:type="spellEnd"/>
      <w:r w:rsidRPr="00BF33F6">
        <w:rPr>
          <w:rFonts w:ascii="Times New Roman" w:eastAsia="Times New Roman" w:hAnsi="Times New Roman" w:cs="Times New Roman"/>
          <w:sz w:val="24"/>
          <w:szCs w:val="24"/>
          <w:lang w:eastAsia="ru-RU"/>
        </w:rPr>
        <w:t xml:space="preserve"> вреда (или лицом, отвечающим за причинение вреда) и потерпевшим (или лицом, имеющим право требовать возмещения вреда в результате смерти кормильца).</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27. Согласно статье 1085 ГК РФ в объем возмещаемого вреда, причиненного здоровью, включается: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а) утраченный потерпевшим заработок (доход), под которым следует понимать средства, получаемые потерпевшим по трудовым и (или) гражданско-правовым договорам, а также от предпринимательской и иной деятельности (например, интеллектуальной) до причинения увечья или иного повреждения здоровья. При этом надлежит учитывать, что в счет возмещения вреда не засчитываются пенсии, пособия и иные социальные выплаты, назначенные потерпевшему как до, так и после причинения вреда, а также заработок (доход), получаемый потерпевшим после повреждения здоровья;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lastRenderedPageBreak/>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б) расходы на лечение и иные дополнительные расходы (расходы на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т.п.). Судам следует иметь в виду, что расходы на лечение и иные дополнительные расходы подлежат возмещению </w:t>
      </w:r>
      <w:proofErr w:type="spellStart"/>
      <w:r w:rsidRPr="00BF33F6">
        <w:rPr>
          <w:rFonts w:ascii="Times New Roman" w:eastAsia="Times New Roman" w:hAnsi="Times New Roman" w:cs="Times New Roman"/>
          <w:sz w:val="24"/>
          <w:szCs w:val="24"/>
          <w:lang w:eastAsia="ru-RU"/>
        </w:rPr>
        <w:t>причинителем</w:t>
      </w:r>
      <w:proofErr w:type="spellEnd"/>
      <w:r w:rsidRPr="00BF33F6">
        <w:rPr>
          <w:rFonts w:ascii="Times New Roman" w:eastAsia="Times New Roman" w:hAnsi="Times New Roman" w:cs="Times New Roman"/>
          <w:sz w:val="24"/>
          <w:szCs w:val="24"/>
          <w:lang w:eastAsia="ru-RU"/>
        </w:rPr>
        <w:t xml:space="preserve"> вреда, если будет установлено, что потерпевший нуждается в этих видах помощи и ухода и не имеет права на их бесплатное получение. Однако если потерпевший, нуждающийся в указанных видах помощи и имеющий право на их бесплатное получение, фактически был лишен возможности получить такую помощь качественно и своевременно, суд вправе удовлетворить исковые требования потерпевшего о взыскании с ответчика фактически понесенных им расходов.</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В отличие от утраченного заработка (дохода) размер дополнительных расходов не подлежит уменьшению и при грубой неосторожности потерпевшего, поскольку при их возмещении вина потерпевшего в силу пункта 2 статьи 1083 ГК РФ не учитывается.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28. Размер утраченного заработка потерпевшего, согласно пункту 1 статьи 1086 ГК РФ, определяется в процентах к его среднему месячному заработку по выбору потерпевшего - до увечья или иного повреждения здоровья либо до утраты им профессиональной трудоспособности, а в случае отсутствия профессиональной трудоспособности - до утраты общей трудоспособности.</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Определение степени утраты профессиональной трудоспособности производится учреждениями государственной службы медико-социальной экспертизы (Постановление Правительства Российской Федерации от 16 декабря 2004 г. N 805 "О порядке организации и деятельности федеральных государственных учреждений медико-социальной экспертизы"), а степени утраты общей трудоспособности - судебно-медицинской экспертизой в медицинских учреждениях государственной системы здравоохранения (статья 52 Основ законодательства Российской Федерации об охране здоровья граждан, утвержденных Постановлением Верховного Совета Российской</w:t>
      </w:r>
      <w:proofErr w:type="gramEnd"/>
      <w:r w:rsidRPr="00BF33F6">
        <w:rPr>
          <w:rFonts w:ascii="Times New Roman" w:eastAsia="Times New Roman" w:hAnsi="Times New Roman" w:cs="Times New Roman"/>
          <w:sz w:val="24"/>
          <w:szCs w:val="24"/>
          <w:lang w:eastAsia="ru-RU"/>
        </w:rPr>
        <w:t xml:space="preserve"> </w:t>
      </w:r>
      <w:proofErr w:type="gramStart"/>
      <w:r w:rsidRPr="00BF33F6">
        <w:rPr>
          <w:rFonts w:ascii="Times New Roman" w:eastAsia="Times New Roman" w:hAnsi="Times New Roman" w:cs="Times New Roman"/>
          <w:sz w:val="24"/>
          <w:szCs w:val="24"/>
          <w:lang w:eastAsia="ru-RU"/>
        </w:rPr>
        <w:t>Федерации от 22 июля 1993 г. N 5487-1).</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Среднемесячный заработок (доход) потерпевшего подсчитывается в порядке, установленном пунктом 3 статьи 1086 ГК РФ. При этом учитываются все виды оплаты труда </w:t>
      </w:r>
      <w:proofErr w:type="gramStart"/>
      <w:r w:rsidRPr="00BF33F6">
        <w:rPr>
          <w:rFonts w:ascii="Times New Roman" w:eastAsia="Times New Roman" w:hAnsi="Times New Roman" w:cs="Times New Roman"/>
          <w:sz w:val="24"/>
          <w:szCs w:val="24"/>
          <w:lang w:eastAsia="ru-RU"/>
        </w:rPr>
        <w:t>потерпевшего</w:t>
      </w:r>
      <w:proofErr w:type="gramEnd"/>
      <w:r w:rsidRPr="00BF33F6">
        <w:rPr>
          <w:rFonts w:ascii="Times New Roman" w:eastAsia="Times New Roman" w:hAnsi="Times New Roman" w:cs="Times New Roman"/>
          <w:sz w:val="24"/>
          <w:szCs w:val="24"/>
          <w:lang w:eastAsia="ru-RU"/>
        </w:rPr>
        <w:t xml:space="preserve"> как по месту основной работы, так и по совместительству, облагаемые подоходным налогом, и не учитываются выплаты единовременного характера (пункт 2 статьи 1086 ГК РФ). Утраченный заработок (доход) потерпевшего подлежит возмещению за все время утраты им трудоспособности.</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В силу пункта 5 статьи 1086 ГК РФ, если в заработке (доходе) потерпевшего до причинения ему увечья или иного повреждения здоровья произошли устойчивые изменения, улучшающие его имущественное положение (если его заработная плата по занимаемой должности повышена, он переведен на более высокооплачиваемую работу, поступил на работу после окончания образовательного учреждения по очной форме обучения и в других случаях, когда доказана устойчивость</w:t>
      </w:r>
      <w:proofErr w:type="gramEnd"/>
      <w:r w:rsidRPr="00BF33F6">
        <w:rPr>
          <w:rFonts w:ascii="Times New Roman" w:eastAsia="Times New Roman" w:hAnsi="Times New Roman" w:cs="Times New Roman"/>
          <w:sz w:val="24"/>
          <w:szCs w:val="24"/>
          <w:lang w:eastAsia="ru-RU"/>
        </w:rPr>
        <w:t xml:space="preserve"> изменения или возможности изменения оплаты труда застрахованного), при подсчете его среднего месячного заработка может учитываться заработок (доход), который он получил или должен был получить после соответствующего изменения.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29. В случае, когда потерпевший на момент причинения вреда не работал, по его желанию учитывается заработок до увольнения либо обычный размер вознаграждения работника его квалификации в данной местности. Следует иметь в виду, что в любом случае рассчитанный среднемесячный заработок не может быть менее установленной в соответствии с законом величины прожиточного минимума трудоспособного населения в целом по Российской Федерации (пункт 4 статьи 1086 ГК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Приведенное положение подлежит </w:t>
      </w:r>
      <w:proofErr w:type="gramStart"/>
      <w:r w:rsidRPr="00BF33F6">
        <w:rPr>
          <w:rFonts w:ascii="Times New Roman" w:eastAsia="Times New Roman" w:hAnsi="Times New Roman" w:cs="Times New Roman"/>
          <w:sz w:val="24"/>
          <w:szCs w:val="24"/>
          <w:lang w:eastAsia="ru-RU"/>
        </w:rPr>
        <w:t>применению</w:t>
      </w:r>
      <w:proofErr w:type="gramEnd"/>
      <w:r w:rsidRPr="00BF33F6">
        <w:rPr>
          <w:rFonts w:ascii="Times New Roman" w:eastAsia="Times New Roman" w:hAnsi="Times New Roman" w:cs="Times New Roman"/>
          <w:sz w:val="24"/>
          <w:szCs w:val="24"/>
          <w:lang w:eastAsia="ru-RU"/>
        </w:rPr>
        <w:t xml:space="preserve"> как к неработающим пенсионерам, так и к другим не работающим на момент причинения вреда лицам, поскольку в пункте 4 статьи 1086 ГК РФ не содержится каких-либо ограничений по кругу субъектов в </w:t>
      </w:r>
      <w:r w:rsidRPr="00BF33F6">
        <w:rPr>
          <w:rFonts w:ascii="Times New Roman" w:eastAsia="Times New Roman" w:hAnsi="Times New Roman" w:cs="Times New Roman"/>
          <w:sz w:val="24"/>
          <w:szCs w:val="24"/>
          <w:lang w:eastAsia="ru-RU"/>
        </w:rPr>
        <w:lastRenderedPageBreak/>
        <w:t>зависимости от причин отсутствия у потерпевших на момент причинения вреда постоянного заработка.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При этом</w:t>
      </w:r>
      <w:proofErr w:type="gramStart"/>
      <w:r w:rsidRPr="00BF33F6">
        <w:rPr>
          <w:rFonts w:ascii="Times New Roman" w:eastAsia="Times New Roman" w:hAnsi="Times New Roman" w:cs="Times New Roman"/>
          <w:sz w:val="24"/>
          <w:szCs w:val="24"/>
          <w:lang w:eastAsia="ru-RU"/>
        </w:rPr>
        <w:t>,</w:t>
      </w:r>
      <w:proofErr w:type="gramEnd"/>
      <w:r w:rsidRPr="00BF33F6">
        <w:rPr>
          <w:rFonts w:ascii="Times New Roman" w:eastAsia="Times New Roman" w:hAnsi="Times New Roman" w:cs="Times New Roman"/>
          <w:sz w:val="24"/>
          <w:szCs w:val="24"/>
          <w:lang w:eastAsia="ru-RU"/>
        </w:rPr>
        <w:t xml:space="preserve"> когда по желанию потерпевшего для расчета суммы возмещения вреда учитывается обычный размер вознаграждения работника его квалификации (профессии) в данной местности и (или) величина прожиточного минимума трудоспособного населения в целом по Российской Федерации, суд с целью соблюдения принципов равенства, справедливости и полного возмещения вреда вправе учесть такие величины на основании данных о заработке по однородной (одноименной) квалификации (профессии) в данной местности на день определения размера возмещения вреда.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Если к моменту причинения вреда потерпевший не работал и не имел соответствующей квалификации, профессии, то применительно к правилам, установленным пунктом 2 статьи 1087 ГК РФ и пунктом 4 статьи 1086 ГК РФ, суд вправе определить размер среднего месячного заработка, применив величину прожиточного минимума трудоспособного населения в целом по Российской Федерации, установленную на день определения размера возмещения вреда.</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30. Если при определении размера возмещения вреда из среднемесячного заработка (дохода) за прошедшее время (по выбору потерпевшего - до причинения увечья или иного повреждения </w:t>
      </w:r>
      <w:proofErr w:type="gramStart"/>
      <w:r w:rsidRPr="00BF33F6">
        <w:rPr>
          <w:rFonts w:ascii="Times New Roman" w:eastAsia="Times New Roman" w:hAnsi="Times New Roman" w:cs="Times New Roman"/>
          <w:sz w:val="24"/>
          <w:szCs w:val="24"/>
          <w:lang w:eastAsia="ru-RU"/>
        </w:rPr>
        <w:t>здоровья</w:t>
      </w:r>
      <w:proofErr w:type="gramEnd"/>
      <w:r w:rsidRPr="00BF33F6">
        <w:rPr>
          <w:rFonts w:ascii="Times New Roman" w:eastAsia="Times New Roman" w:hAnsi="Times New Roman" w:cs="Times New Roman"/>
          <w:sz w:val="24"/>
          <w:szCs w:val="24"/>
          <w:lang w:eastAsia="ru-RU"/>
        </w:rPr>
        <w:t xml:space="preserve"> либо до утраты им профессиональной трудоспособности) произошло обесценивание сумм заработка, не позволяющее возместить вред потерпевшему в полном объеме, суд с целью соблюдения принципов равенства, справедливости и полного возмещения вреда вправе применить размер заработка (дохода), соответствующий квалификации (профессии) потерпевшего, в данной местности на день определения размера возмещения вреда.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31. Возмещение вреда, причиненного здоровью несовершеннолетнего, не достигшего возраста четырнадцати лет (малолетнего) и не имеющего заработка (дохода), производится в порядке, определенном статьей 1087 ГК РФ. С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подлежат взысканию расходы, понесенные в связи с повреждением здоровья (расходы по уходу за потерпевшим, на его дополнительное питание, протезирование, санаторно-курортное лечение и </w:t>
      </w:r>
      <w:proofErr w:type="gramStart"/>
      <w:r w:rsidRPr="00BF33F6">
        <w:rPr>
          <w:rFonts w:ascii="Times New Roman" w:eastAsia="Times New Roman" w:hAnsi="Times New Roman" w:cs="Times New Roman"/>
          <w:sz w:val="24"/>
          <w:szCs w:val="24"/>
          <w:lang w:eastAsia="ru-RU"/>
        </w:rPr>
        <w:t>другие</w:t>
      </w:r>
      <w:proofErr w:type="gramEnd"/>
      <w:r w:rsidRPr="00BF33F6">
        <w:rPr>
          <w:rFonts w:ascii="Times New Roman" w:eastAsia="Times New Roman" w:hAnsi="Times New Roman" w:cs="Times New Roman"/>
          <w:sz w:val="24"/>
          <w:szCs w:val="24"/>
          <w:lang w:eastAsia="ru-RU"/>
        </w:rPr>
        <w:t xml:space="preserve"> фактически понесенные в связи с увечьем расходы, в которых нуждался потерпевший).</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По достижении малолетним потерпевшим возраста четырнадцати лет, а также в случае причинения вреда несовершеннолетнему в возрасте от четырнадцати до восемнадцати лет, не имеющему заработка (дохода), у них возникает право на возмещение вреда, связанного с утратой или уменьшением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По смыслу пункта 4 статьи 1087 ГК РФ, несовершеннолетний, получивший повреждение здоровья до начала трудовой деятельности, вправе требовать увеличения размера возмещения вреда в соответствии с полученной квалификацией. В связи с этим судам надлежит иметь в виду, что, поскольку ограничения по неоднократному увеличению размера возмещения названной нормой не установлено, в случае дальнейшего повышения потерпевшим своей квалификации (например, после окончания учреждения среднего или высшего профессионального образования и т.п.) он вправе требовать увеличения размера возмещения вреда. Размер возмещения вреда в указанном случае определяется с учетом фактически получаемого заработка, но не ниже размера вознаграждения, установленного по занимаемой должности, или заработка работника </w:t>
      </w:r>
      <w:proofErr w:type="gramStart"/>
      <w:r w:rsidRPr="00BF33F6">
        <w:rPr>
          <w:rFonts w:ascii="Times New Roman" w:eastAsia="Times New Roman" w:hAnsi="Times New Roman" w:cs="Times New Roman"/>
          <w:sz w:val="24"/>
          <w:szCs w:val="24"/>
          <w:lang w:eastAsia="ru-RU"/>
        </w:rPr>
        <w:t>той</w:t>
      </w:r>
      <w:proofErr w:type="gramEnd"/>
      <w:r w:rsidRPr="00BF33F6">
        <w:rPr>
          <w:rFonts w:ascii="Times New Roman" w:eastAsia="Times New Roman" w:hAnsi="Times New Roman" w:cs="Times New Roman"/>
          <w:sz w:val="24"/>
          <w:szCs w:val="24"/>
          <w:lang w:eastAsia="ru-RU"/>
        </w:rPr>
        <w:t xml:space="preserve"> же квалификации по месту работы потерпевшего.</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32. Учитывая, что причинение вреда жизни или здоровью гражданина умаляет его личные нематериальные блага, влечет физические или нравственные страдания, потерпевший, наряду с возмещением причиненного ему имущественного вреда, имеет право на компенсацию морального вреда при условии наличия вины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Независимо от вины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осуществляется компенсация морального вреда, </w:t>
      </w:r>
      <w:r w:rsidRPr="00BF33F6">
        <w:rPr>
          <w:rFonts w:ascii="Times New Roman" w:eastAsia="Times New Roman" w:hAnsi="Times New Roman" w:cs="Times New Roman"/>
          <w:sz w:val="24"/>
          <w:szCs w:val="24"/>
          <w:lang w:eastAsia="ru-RU"/>
        </w:rPr>
        <w:lastRenderedPageBreak/>
        <w:t>если вред жизни или здоровью гражданина причинен источником повышенной опасности (статья 1100 ГК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При этом суду следует иметь в виду, что, поскольку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 Установлению в данном случае подлежит лишь размер компенсации морального вреда.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Вместе </w:t>
      </w:r>
      <w:proofErr w:type="gramStart"/>
      <w:r w:rsidRPr="00BF33F6">
        <w:rPr>
          <w:rFonts w:ascii="Times New Roman" w:eastAsia="Times New Roman" w:hAnsi="Times New Roman" w:cs="Times New Roman"/>
          <w:sz w:val="24"/>
          <w:szCs w:val="24"/>
          <w:lang w:eastAsia="ru-RU"/>
        </w:rPr>
        <w:t>с тем при рассмотрении дел о компенсации морального вреда в связи со смертью</w:t>
      </w:r>
      <w:proofErr w:type="gramEnd"/>
      <w:r w:rsidRPr="00BF33F6">
        <w:rPr>
          <w:rFonts w:ascii="Times New Roman" w:eastAsia="Times New Roman" w:hAnsi="Times New Roman" w:cs="Times New Roman"/>
          <w:sz w:val="24"/>
          <w:szCs w:val="24"/>
          <w:lang w:eastAsia="ru-RU"/>
        </w:rPr>
        <w:t xml:space="preserve"> потерпевшего иным лицам, в частности членам его семьи, иждивенцам, суду необходимо учитывать обстоятельства, свидетельствующие о причинении именно этим лицам физических или нравственных страданий. Указанные обстоятельства влияют также и на определение размера компенсации этого вреда. Наличие факта родственных отношений само по себе не является достаточным основанием для компенсации морального вреда.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При определении размера компенсации морального вреда суду с учетом требований разумности и справедливости следует исходить из степени нравственных или физических страданий, связанных с индивидуальными особенностями лица, которому причинен вред, степени вины нарушителя и иных заслуживающих внимания обстоятельств каждого дела.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33. Круг лиц, имеющих право на возмещение вреда в случае потери кормильца (потерпевшего), установлен в пункте 1 статьи 1088 ГК РФ.</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К таким лицам относятся:</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нетрудоспособные лица, состоявшие на иждивении умершего или имевшие ко дню его смерти право на получение от него содержания;</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ребенок умершего, родившийся после его смерти;</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лица, состоявшие на иждивении умершего и ставшие нетрудоспособными в течение пяти лет после его смерти.</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Следует учитывать, что нетрудоспособными в отношении права на получение возмещения вреда в случае смерти кормильца признаются: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а) несовершеннолетние, в том </w:t>
      </w:r>
      <w:proofErr w:type="gramStart"/>
      <w:r w:rsidRPr="00BF33F6">
        <w:rPr>
          <w:rFonts w:ascii="Times New Roman" w:eastAsia="Times New Roman" w:hAnsi="Times New Roman" w:cs="Times New Roman"/>
          <w:sz w:val="24"/>
          <w:szCs w:val="24"/>
          <w:lang w:eastAsia="ru-RU"/>
        </w:rPr>
        <w:t>числе</w:t>
      </w:r>
      <w:proofErr w:type="gramEnd"/>
      <w:r w:rsidRPr="00BF33F6">
        <w:rPr>
          <w:rFonts w:ascii="Times New Roman" w:eastAsia="Times New Roman" w:hAnsi="Times New Roman" w:cs="Times New Roman"/>
          <w:sz w:val="24"/>
          <w:szCs w:val="24"/>
          <w:lang w:eastAsia="ru-RU"/>
        </w:rPr>
        <w:t xml:space="preserve"> ребенок умершего, рожденный после его смерти, до достижения ими 18 лет (независимо от того, работают ли они, учатся или ничем не заняты). Правом на возмещение вреда, причиненного в связи со смертью кормильца, пользуются также совершеннолетние дети умершего, состоявшие на его иждивении до достижения ими 23 лет, если они обучаются в образовательных учреждениях по очной форме;</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б) женщины старше 55 лет и мужчины старше 60 лет. </w:t>
      </w:r>
      <w:proofErr w:type="gramStart"/>
      <w:r w:rsidRPr="00BF33F6">
        <w:rPr>
          <w:rFonts w:ascii="Times New Roman" w:eastAsia="Times New Roman" w:hAnsi="Times New Roman" w:cs="Times New Roman"/>
          <w:sz w:val="24"/>
          <w:szCs w:val="24"/>
          <w:lang w:eastAsia="ru-RU"/>
        </w:rPr>
        <w:t>Достижение общеустановленного пенсионного возраста (пункт 1 статьи 7 Федерального закона от 17 декабря 2001 г. N 173-ФЗ "О трудовых пенсиях в Российской Федерации") является безусловным основанием для признания такого лица нетрудоспособным независимо от фактического состояния его трудоспособности;</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в) инвалиды независимо от того, какая группа инвалидности им установлена, - I, II или III.</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Необходимо иметь в виду, что 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(пункт 3 статьи 9 Федерального закона от 17 декабря 2001 г. N 173-ФЗ "О трудовых пенсиях в Российской Федерации").</w:t>
      </w:r>
      <w:proofErr w:type="gramEnd"/>
      <w:r w:rsidRPr="00BF33F6">
        <w:rPr>
          <w:rFonts w:ascii="Times New Roman" w:eastAsia="Times New Roman" w:hAnsi="Times New Roman" w:cs="Times New Roman"/>
          <w:sz w:val="24"/>
          <w:szCs w:val="24"/>
          <w:lang w:eastAsia="ru-RU"/>
        </w:rPr>
        <w:t xml:space="preserve"> Иждивенство детей, не достигших 18 лет, предполагается и не требует доказательств.</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lastRenderedPageBreak/>
        <w:t>Право нетрудоспособных иждивенцев на возмещение вреда по случаю потери кормильца не ставится в зависимость от того, состоят ли они в какой-либо степени родства или свойства с умершим кормильцем. Основополагающими юридическими фактами в этом случае являются факт состояния на иждивении и факт нетрудоспособности.</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Между тем право на возмещение вреда в связи со смертью потерпевшего имеет также член семьи (один из родителей, супруг либо другой член семьи) независимо от факта его нетрудоспособности и факта нахождения на иждивении умершего, если он не работает, поскольку осуществляет уход за иждивенцами умершего (его детьми, внуками, братьями и сестрами), нуждающимися в постороннем уходе в силу возраста (до достижения ими</w:t>
      </w:r>
      <w:proofErr w:type="gramEnd"/>
      <w:r w:rsidRPr="00BF33F6">
        <w:rPr>
          <w:rFonts w:ascii="Times New Roman" w:eastAsia="Times New Roman" w:hAnsi="Times New Roman" w:cs="Times New Roman"/>
          <w:sz w:val="24"/>
          <w:szCs w:val="24"/>
          <w:lang w:eastAsia="ru-RU"/>
        </w:rPr>
        <w:t xml:space="preserve"> </w:t>
      </w:r>
      <w:proofErr w:type="gramStart"/>
      <w:r w:rsidRPr="00BF33F6">
        <w:rPr>
          <w:rFonts w:ascii="Times New Roman" w:eastAsia="Times New Roman" w:hAnsi="Times New Roman" w:cs="Times New Roman"/>
          <w:sz w:val="24"/>
          <w:szCs w:val="24"/>
          <w:lang w:eastAsia="ru-RU"/>
        </w:rPr>
        <w:t>14 лет) либо состояния здоровья, подтвержденного заключением медицинских органов.</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Указанные лица сохраняют право на возмещение вреда и после окончания ухода за лицом, нуждающимся в нем, если они сами стали нетрудоспособными в период осуществления такого ухода.</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При этом необходимо иметь в виду, что право на возмещение вреда в связи с гибелью кормильца сохраняется за несовершеннолетним в случае его последующего усыновления другим лицом (статья 138 СК РФ), а также за супругом погибшего при вступлении в новый брак, поскольку при наступлении указанных выше обстоятельств законом не предусмотрено прекращение обязательства по возмещению вреда, причиненного этим лицам.</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Согласно пункту 2 статьи 1088 ГК РФ вред возмещается:</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несовершеннолетним - до достижения 18 лет, учащимся старше 18 лет - до окончания учебы в учебных учреждениях по очной форме обучения, но не более чем до 23 лет;</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женщинам и мужчинам, достигшим соответственно 55 лет и 60 лет, </w:t>
      </w:r>
      <w:proofErr w:type="gramStart"/>
      <w:r w:rsidRPr="00BF33F6">
        <w:rPr>
          <w:rFonts w:ascii="Times New Roman" w:eastAsia="Times New Roman" w:hAnsi="Times New Roman" w:cs="Times New Roman"/>
          <w:sz w:val="24"/>
          <w:szCs w:val="24"/>
          <w:lang w:eastAsia="ru-RU"/>
        </w:rPr>
        <w:t>-п</w:t>
      </w:r>
      <w:proofErr w:type="gramEnd"/>
      <w:r w:rsidRPr="00BF33F6">
        <w:rPr>
          <w:rFonts w:ascii="Times New Roman" w:eastAsia="Times New Roman" w:hAnsi="Times New Roman" w:cs="Times New Roman"/>
          <w:sz w:val="24"/>
          <w:szCs w:val="24"/>
          <w:lang w:eastAsia="ru-RU"/>
        </w:rPr>
        <w:t>ожизненно;</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инвалидам - на срок инвалидности;</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14 лет либо до изменения состояния здоровья.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34. Согласно пункту 1 статьи 1089 ГК РФ размер возмещения вреда, причиненного смертью кормильца, вышеуказанным лицам исчисляется из той доли заработка (дохода) умершего, которую они получали или имели право получать на свое содержание при его жизни. Наряду с заработком умершего, определяемым по правилам статьи 1086 ГК РФ, в состав его доходов включаются также получаемые им при жизни пенсии, пожизненное содержание, пособия и другие подобные выплаты (например, авторский гонорар). При этом в размер возмещения вреда не засчитываются выплачиваемые лицам в связи со смертью кормильца пенсии, заработок (доход), стипендия как до, так и после смерти кормильца.</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При разрешении требований лиц, имеющих право на возмещение вреда в связи со смертью кормильца, необходимо учитывать, что размер возмещения вреда этим лицам может быть исчислен не только из заработка (дохода) умершего, фактически получаемого им при жизни, но и из того заработка (дохода), который ему причитался при жизни, но не выплачивался по каким-либо причинам.</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Следует учитывать, что при определении размера возмещения вреда детям, потерявшим обоих родителей, необходимо исходить из общей суммы заработка (дохода) погибших.</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35. Обратить внимание судов на то, что в силу пункта 3 статьи 1089 ГК РФ перерасчет размера возмещения вреда в связи со смертью кормильца не допускается. Исключения составляют случаи, когда:</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 xml:space="preserve">а) доля каждого из получающих такое возмещение должна быть уменьшена в целях выделения доли, которая полагается ребенку, родившемуся после смерти кормильца, и </w:t>
      </w:r>
      <w:r w:rsidRPr="00BF33F6">
        <w:rPr>
          <w:rFonts w:ascii="Times New Roman" w:eastAsia="Times New Roman" w:hAnsi="Times New Roman" w:cs="Times New Roman"/>
          <w:sz w:val="24"/>
          <w:szCs w:val="24"/>
          <w:lang w:eastAsia="ru-RU"/>
        </w:rPr>
        <w:lastRenderedPageBreak/>
        <w:t>(или) лицу, назначенному ухаживать за детьми, внуками, братьями и сестрами умершего кормильца;</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б) доля каждого увеличивается за счет доли лица, назначенного ухаживать за указанными лицами, если необходимость в таком уходе отпадает и если в период такого ухода лицо, его осуществляющее, не утратило трудоспособность.</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36. </w:t>
      </w:r>
      <w:proofErr w:type="gramStart"/>
      <w:r w:rsidRPr="00BF33F6">
        <w:rPr>
          <w:rFonts w:ascii="Times New Roman" w:eastAsia="Times New Roman" w:hAnsi="Times New Roman" w:cs="Times New Roman"/>
          <w:sz w:val="24"/>
          <w:szCs w:val="24"/>
          <w:lang w:eastAsia="ru-RU"/>
        </w:rPr>
        <w:t>При разрешении споров о размере возмещения вреда в связи с повышением стоимости жизни судам следует иметь в виду, что согласно требованиям статьи 1091 ГК РФ суммы возмещения вреда, причиненного жизни или здоровью потерпевшего, подлежат индексации с учетом уровня инфляции (статья 318 ГК РФ), установленного в федеральном законе о федеральном бюджете Российской Федерации на соответствующий год.</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37. </w:t>
      </w:r>
      <w:proofErr w:type="gramStart"/>
      <w:r w:rsidRPr="00BF33F6">
        <w:rPr>
          <w:rFonts w:ascii="Times New Roman" w:eastAsia="Times New Roman" w:hAnsi="Times New Roman" w:cs="Times New Roman"/>
          <w:sz w:val="24"/>
          <w:szCs w:val="24"/>
          <w:lang w:eastAsia="ru-RU"/>
        </w:rPr>
        <w:t>Присужденная решением суда ежемесячная сумма возмещения вреда при повышении стоимости жизни (статья 1091 ГК РФ) в связи с установлением в федеральном законе о федеральном бюджете Российской Федерации на соответствующий год уровня инфляции может быть проиндексирована по заявлению взыскателя судом, рассмотревшим дело, в порядке статьи 208 ГПК РФ, если должник не производит такую индексацию выплачиваемых им сумм возмещения вреда в добровольном</w:t>
      </w:r>
      <w:proofErr w:type="gramEnd"/>
      <w:r w:rsidRPr="00BF33F6">
        <w:rPr>
          <w:rFonts w:ascii="Times New Roman" w:eastAsia="Times New Roman" w:hAnsi="Times New Roman" w:cs="Times New Roman"/>
          <w:sz w:val="24"/>
          <w:szCs w:val="24"/>
          <w:lang w:eastAsia="ru-RU"/>
        </w:rPr>
        <w:t xml:space="preserve"> </w:t>
      </w:r>
      <w:proofErr w:type="gramStart"/>
      <w:r w:rsidRPr="00BF33F6">
        <w:rPr>
          <w:rFonts w:ascii="Times New Roman" w:eastAsia="Times New Roman" w:hAnsi="Times New Roman" w:cs="Times New Roman"/>
          <w:sz w:val="24"/>
          <w:szCs w:val="24"/>
          <w:lang w:eastAsia="ru-RU"/>
        </w:rPr>
        <w:t>порядке</w:t>
      </w:r>
      <w:proofErr w:type="gramEnd"/>
      <w:r w:rsidRPr="00BF33F6">
        <w:rPr>
          <w:rFonts w:ascii="Times New Roman" w:eastAsia="Times New Roman" w:hAnsi="Times New Roman" w:cs="Times New Roman"/>
          <w:sz w:val="24"/>
          <w:szCs w:val="24"/>
          <w:lang w:eastAsia="ru-RU"/>
        </w:rPr>
        <w:t>.</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38. В соответствии с частью 3 статьи 209 ГПК РФ потерпевший, а также лицо, на которое возложена обязанность по возмещению вреда, вправе обратиться с требованием об изменении размера возмещения вреда. Основаниями для изменения размера возмещения вреда согласно статье 1090 ГК РФ являются:</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а) изменение степени утраты трудоспособности потерпевшего;</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б) изменение имущественного положения потерпевшего и (или)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В случае улучшения имущественного положения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потерпевший вправе требовать увеличения размера возмещения, если суд применил правило об учете имущественного положения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и </w:t>
      </w:r>
      <w:proofErr w:type="gramStart"/>
      <w:r w:rsidRPr="00BF33F6">
        <w:rPr>
          <w:rFonts w:ascii="Times New Roman" w:eastAsia="Times New Roman" w:hAnsi="Times New Roman" w:cs="Times New Roman"/>
          <w:sz w:val="24"/>
          <w:szCs w:val="24"/>
          <w:lang w:eastAsia="ru-RU"/>
        </w:rPr>
        <w:t>возмещение не достигает</w:t>
      </w:r>
      <w:proofErr w:type="gramEnd"/>
      <w:r w:rsidRPr="00BF33F6">
        <w:rPr>
          <w:rFonts w:ascii="Times New Roman" w:eastAsia="Times New Roman" w:hAnsi="Times New Roman" w:cs="Times New Roman"/>
          <w:sz w:val="24"/>
          <w:szCs w:val="24"/>
          <w:lang w:eastAsia="ru-RU"/>
        </w:rPr>
        <w:t xml:space="preserve"> полного объема. В то же время, если имущественное положение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ухудшилось в связи с </w:t>
      </w:r>
      <w:proofErr w:type="gramStart"/>
      <w:r w:rsidRPr="00BF33F6">
        <w:rPr>
          <w:rFonts w:ascii="Times New Roman" w:eastAsia="Times New Roman" w:hAnsi="Times New Roman" w:cs="Times New Roman"/>
          <w:sz w:val="24"/>
          <w:szCs w:val="24"/>
          <w:lang w:eastAsia="ru-RU"/>
        </w:rPr>
        <w:t>инвалидностью</w:t>
      </w:r>
      <w:proofErr w:type="gramEnd"/>
      <w:r w:rsidRPr="00BF33F6">
        <w:rPr>
          <w:rFonts w:ascii="Times New Roman" w:eastAsia="Times New Roman" w:hAnsi="Times New Roman" w:cs="Times New Roman"/>
          <w:sz w:val="24"/>
          <w:szCs w:val="24"/>
          <w:lang w:eastAsia="ru-RU"/>
        </w:rPr>
        <w:t xml:space="preserve"> либо достижением пенсионного возраста, размер возмещения вреда по его требованию может быть уменьшен судом, за исключением случая, когда вред был причинен умышленно.</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39. Согласно положениям статьи 1092 ГК РФ суд с учетом возможностей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вправе взыскать платежи на будущее время единовременно, но не более чем за три года. </w:t>
      </w:r>
      <w:proofErr w:type="gramStart"/>
      <w:r w:rsidRPr="00BF33F6">
        <w:rPr>
          <w:rFonts w:ascii="Times New Roman" w:eastAsia="Times New Roman" w:hAnsi="Times New Roman" w:cs="Times New Roman"/>
          <w:sz w:val="24"/>
          <w:szCs w:val="24"/>
          <w:lang w:eastAsia="ru-RU"/>
        </w:rPr>
        <w:t>Такой порядок взыскания допустим по требованию потерпевшего при наличии уважительных причин (например, при предполагаемом выезде должника за пределы Российской Федерации на постоянное место жительства, когда исполнение решения суда станет невозможным либо затруднительным, а также при тяжелом имущественном положении потерпевшего, имеющего на иждивении детей и нуждающегося в получении единовременной суммы для покрытия необходимых расходов).</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Дополнительные расходы возмещаются в пределах сроков, определенных заключением медицинской экспертизы. Если при рассмотрении дела будет установлено, что потерпевший нуждается в соответствующих услугах и имуществе (санаторном лечении, протезировании и т.п.), но достаточных сре</w:t>
      </w:r>
      <w:proofErr w:type="gramStart"/>
      <w:r w:rsidRPr="00BF33F6">
        <w:rPr>
          <w:rFonts w:ascii="Times New Roman" w:eastAsia="Times New Roman" w:hAnsi="Times New Roman" w:cs="Times New Roman"/>
          <w:sz w:val="24"/>
          <w:szCs w:val="24"/>
          <w:lang w:eastAsia="ru-RU"/>
        </w:rPr>
        <w:t>дств дл</w:t>
      </w:r>
      <w:proofErr w:type="gramEnd"/>
      <w:r w:rsidRPr="00BF33F6">
        <w:rPr>
          <w:rFonts w:ascii="Times New Roman" w:eastAsia="Times New Roman" w:hAnsi="Times New Roman" w:cs="Times New Roman"/>
          <w:sz w:val="24"/>
          <w:szCs w:val="24"/>
          <w:lang w:eastAsia="ru-RU"/>
        </w:rPr>
        <w:t xml:space="preserve">я их приобретения не имеет, суд может обязать </w:t>
      </w:r>
      <w:proofErr w:type="spellStart"/>
      <w:r w:rsidRPr="00BF33F6">
        <w:rPr>
          <w:rFonts w:ascii="Times New Roman" w:eastAsia="Times New Roman" w:hAnsi="Times New Roman" w:cs="Times New Roman"/>
          <w:sz w:val="24"/>
          <w:szCs w:val="24"/>
          <w:lang w:eastAsia="ru-RU"/>
        </w:rPr>
        <w:t>причинителя</w:t>
      </w:r>
      <w:proofErr w:type="spellEnd"/>
      <w:r w:rsidRPr="00BF33F6">
        <w:rPr>
          <w:rFonts w:ascii="Times New Roman" w:eastAsia="Times New Roman" w:hAnsi="Times New Roman" w:cs="Times New Roman"/>
          <w:sz w:val="24"/>
          <w:szCs w:val="24"/>
          <w:lang w:eastAsia="ru-RU"/>
        </w:rPr>
        <w:t xml:space="preserve"> вреда предварительно оплатить стоимость таких услуг и имущества.</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Невыплата сумм возмещения вреда или ненадлежащее исполнение обязательства (выплата сумм возмещения вреда в меньшем размере, чем положено) может служить основанием для взыскания процентов в порядке, предусмотренном пунктом 1 статьи 395 ГК РФ.</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40. </w:t>
      </w:r>
      <w:proofErr w:type="gramStart"/>
      <w:r w:rsidRPr="00BF33F6">
        <w:rPr>
          <w:rFonts w:ascii="Times New Roman" w:eastAsia="Times New Roman" w:hAnsi="Times New Roman" w:cs="Times New Roman"/>
          <w:sz w:val="24"/>
          <w:szCs w:val="24"/>
          <w:lang w:eastAsia="ru-RU"/>
        </w:rPr>
        <w:t xml:space="preserve">При рассмотрении дел, связанных с капитализацией платежей при банкротстве (ликвидации) юридического лица, признанного в установленном порядке ответственным за вред, причиненный жизни или здоровью потерпевшего (не являющегося </w:t>
      </w:r>
      <w:r w:rsidRPr="00BF33F6">
        <w:rPr>
          <w:rFonts w:ascii="Times New Roman" w:eastAsia="Times New Roman" w:hAnsi="Times New Roman" w:cs="Times New Roman"/>
          <w:sz w:val="24"/>
          <w:szCs w:val="24"/>
          <w:lang w:eastAsia="ru-RU"/>
        </w:rPr>
        <w:lastRenderedPageBreak/>
        <w:t>застрахованным или иным лицом, имеющим право на страховые выплаты), следует выяснять, имело ли место согласие потерпевшего на передачу Российской Федерации права требования к должнику в размере капитализированных платежей (пункт 3 статьи 135 Федерального закона</w:t>
      </w:r>
      <w:proofErr w:type="gramEnd"/>
      <w:r w:rsidRPr="00BF33F6">
        <w:rPr>
          <w:rFonts w:ascii="Times New Roman" w:eastAsia="Times New Roman" w:hAnsi="Times New Roman" w:cs="Times New Roman"/>
          <w:sz w:val="24"/>
          <w:szCs w:val="24"/>
          <w:lang w:eastAsia="ru-RU"/>
        </w:rPr>
        <w:t xml:space="preserve"> от 26 октября 2002 г. N 127-ФЗ "О несостоятельности (банкротстве)"). При этом необходимо учитывать, что в случае получения потерпевшим капитализированных платежей, рассчитанных конкурсным управляющим, обязательство должника, признанного банкротом, прекращается.</w:t>
      </w:r>
    </w:p>
    <w:p w:rsidR="00BF33F6" w:rsidRPr="00BF33F6" w:rsidRDefault="00BF33F6" w:rsidP="00BF33F6">
      <w:pPr>
        <w:spacing w:after="0" w:line="240" w:lineRule="auto"/>
        <w:ind w:firstLine="539"/>
        <w:jc w:val="both"/>
        <w:rPr>
          <w:rFonts w:ascii="Times New Roman" w:eastAsia="Times New Roman" w:hAnsi="Times New Roman" w:cs="Times New Roman"/>
          <w:vanish/>
          <w:sz w:val="24"/>
          <w:szCs w:val="24"/>
          <w:lang w:eastAsia="ru-RU"/>
        </w:rPr>
      </w:pPr>
      <w:r w:rsidRPr="00BF33F6">
        <w:rPr>
          <w:rFonts w:ascii="Times New Roman" w:eastAsia="Times New Roman" w:hAnsi="Times New Roman" w:cs="Times New Roman"/>
          <w:vanish/>
          <w:sz w:val="24"/>
          <w:szCs w:val="24"/>
          <w:lang w:eastAsia="ru-RU"/>
        </w:rPr>
        <w:t> </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roofErr w:type="gramStart"/>
      <w:r w:rsidRPr="00BF33F6">
        <w:rPr>
          <w:rFonts w:ascii="Times New Roman" w:eastAsia="Times New Roman" w:hAnsi="Times New Roman" w:cs="Times New Roman"/>
          <w:sz w:val="24"/>
          <w:szCs w:val="24"/>
          <w:lang w:eastAsia="ru-RU"/>
        </w:rPr>
        <w:t>Если же право требования к должнику в размере капитализированных платежей с согласия потерпевшего перешло к Российской Федерации (по требованию Федеральной налоговой службы, представлявшей интересы Российской Федерации по обязательным платежам и денежным обязательствам в деле о банкротстве должника), то обязанность государства по выплате ежемесячных сумм в возмещение вреда здоровью потерпевшего должна исполняться за счет средств казны Российской Федерации (федерального бюджета) в</w:t>
      </w:r>
      <w:proofErr w:type="gramEnd"/>
      <w:r w:rsidRPr="00BF33F6">
        <w:rPr>
          <w:rFonts w:ascii="Times New Roman" w:eastAsia="Times New Roman" w:hAnsi="Times New Roman" w:cs="Times New Roman"/>
          <w:sz w:val="24"/>
          <w:szCs w:val="24"/>
          <w:lang w:eastAsia="ru-RU"/>
        </w:rPr>
        <w:t xml:space="preserve"> </w:t>
      </w:r>
      <w:proofErr w:type="gramStart"/>
      <w:r w:rsidRPr="00BF33F6">
        <w:rPr>
          <w:rFonts w:ascii="Times New Roman" w:eastAsia="Times New Roman" w:hAnsi="Times New Roman" w:cs="Times New Roman"/>
          <w:sz w:val="24"/>
          <w:szCs w:val="24"/>
          <w:lang w:eastAsia="ru-RU"/>
        </w:rPr>
        <w:t>лице Министерства финансов Российской Федерации, поскольку до настоящего времени Правительством Российской Федерации, которым в силу статьи 135 Федерального закона от 26 октября 2002 г. N 127-ФЗ "О несостоятельности (банкротстве)" должен был быть определен порядок и условия капитализации соответствующих повременных платежей, не определен государственный орган, уполномоченный производить эти выплаты, а после определения такого органа - этим органом.</w:t>
      </w:r>
      <w:proofErr w:type="gramEnd"/>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 xml:space="preserve">При этом необходимо учитывать, что реализация прав граждан на получение сумм возмещения вреда в полном объеме не может ставиться в зависимость от поступления (полностью или частично) или </w:t>
      </w:r>
      <w:proofErr w:type="spellStart"/>
      <w:r w:rsidRPr="00BF33F6">
        <w:rPr>
          <w:rFonts w:ascii="Times New Roman" w:eastAsia="Times New Roman" w:hAnsi="Times New Roman" w:cs="Times New Roman"/>
          <w:sz w:val="24"/>
          <w:szCs w:val="24"/>
          <w:lang w:eastAsia="ru-RU"/>
        </w:rPr>
        <w:t>непоступления</w:t>
      </w:r>
      <w:proofErr w:type="spellEnd"/>
      <w:r w:rsidRPr="00BF33F6">
        <w:rPr>
          <w:rFonts w:ascii="Times New Roman" w:eastAsia="Times New Roman" w:hAnsi="Times New Roman" w:cs="Times New Roman"/>
          <w:sz w:val="24"/>
          <w:szCs w:val="24"/>
          <w:lang w:eastAsia="ru-RU"/>
        </w:rPr>
        <w:t xml:space="preserve"> денежных сре</w:t>
      </w:r>
      <w:proofErr w:type="gramStart"/>
      <w:r w:rsidRPr="00BF33F6">
        <w:rPr>
          <w:rFonts w:ascii="Times New Roman" w:eastAsia="Times New Roman" w:hAnsi="Times New Roman" w:cs="Times New Roman"/>
          <w:sz w:val="24"/>
          <w:szCs w:val="24"/>
          <w:lang w:eastAsia="ru-RU"/>
        </w:rPr>
        <w:t>дств в д</w:t>
      </w:r>
      <w:proofErr w:type="gramEnd"/>
      <w:r w:rsidRPr="00BF33F6">
        <w:rPr>
          <w:rFonts w:ascii="Times New Roman" w:eastAsia="Times New Roman" w:hAnsi="Times New Roman" w:cs="Times New Roman"/>
          <w:sz w:val="24"/>
          <w:szCs w:val="24"/>
          <w:lang w:eastAsia="ru-RU"/>
        </w:rPr>
        <w:t>оход государства.</w:t>
      </w:r>
    </w:p>
    <w:p w:rsidR="00BF33F6" w:rsidRPr="00BF33F6" w:rsidRDefault="00BF33F6" w:rsidP="00BF33F6">
      <w:pPr>
        <w:spacing w:after="0" w:line="240" w:lineRule="auto"/>
        <w:ind w:firstLine="539"/>
        <w:jc w:val="both"/>
        <w:rPr>
          <w:rFonts w:ascii="Times New Roman" w:eastAsia="Times New Roman" w:hAnsi="Times New Roman" w:cs="Times New Roman"/>
          <w:sz w:val="24"/>
          <w:szCs w:val="24"/>
          <w:lang w:eastAsia="ru-RU"/>
        </w:rPr>
      </w:pPr>
    </w:p>
    <w:p w:rsidR="00BF33F6" w:rsidRPr="00BF33F6" w:rsidRDefault="00BF33F6" w:rsidP="00BF33F6">
      <w:pPr>
        <w:spacing w:after="0" w:line="240" w:lineRule="auto"/>
        <w:jc w:val="right"/>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Председатель Верховного Суда</w:t>
      </w:r>
    </w:p>
    <w:p w:rsidR="00BF33F6" w:rsidRPr="00BF33F6" w:rsidRDefault="00BF33F6" w:rsidP="00BF33F6">
      <w:pPr>
        <w:spacing w:after="0" w:line="240" w:lineRule="auto"/>
        <w:jc w:val="right"/>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Российской Федерации</w:t>
      </w:r>
    </w:p>
    <w:p w:rsidR="00BF33F6" w:rsidRPr="00BF33F6" w:rsidRDefault="00BF33F6" w:rsidP="00BF33F6">
      <w:pPr>
        <w:spacing w:after="0" w:line="240" w:lineRule="auto"/>
        <w:jc w:val="right"/>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В.М.ЛЕБЕДЕВ</w:t>
      </w:r>
    </w:p>
    <w:p w:rsidR="00BF33F6" w:rsidRPr="00BF33F6" w:rsidRDefault="00BF33F6" w:rsidP="00BF33F6">
      <w:pPr>
        <w:spacing w:after="0" w:line="240" w:lineRule="auto"/>
        <w:jc w:val="right"/>
        <w:rPr>
          <w:rFonts w:ascii="Times New Roman" w:eastAsia="Times New Roman" w:hAnsi="Times New Roman" w:cs="Times New Roman"/>
          <w:sz w:val="24"/>
          <w:szCs w:val="24"/>
          <w:lang w:eastAsia="ru-RU"/>
        </w:rPr>
      </w:pPr>
    </w:p>
    <w:p w:rsidR="00BF33F6" w:rsidRPr="00BF33F6" w:rsidRDefault="00BF33F6" w:rsidP="00BF33F6">
      <w:pPr>
        <w:spacing w:after="0" w:line="240" w:lineRule="auto"/>
        <w:jc w:val="right"/>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Секретарь Пленума,</w:t>
      </w:r>
    </w:p>
    <w:p w:rsidR="00BF33F6" w:rsidRPr="00BF33F6" w:rsidRDefault="00BF33F6" w:rsidP="00BF33F6">
      <w:pPr>
        <w:spacing w:after="0" w:line="240" w:lineRule="auto"/>
        <w:jc w:val="right"/>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судья Верховного Суда</w:t>
      </w:r>
    </w:p>
    <w:p w:rsidR="00BF33F6" w:rsidRPr="00BF33F6" w:rsidRDefault="00BF33F6" w:rsidP="00BF33F6">
      <w:pPr>
        <w:spacing w:after="0" w:line="240" w:lineRule="auto"/>
        <w:jc w:val="right"/>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Российской Федерации</w:t>
      </w:r>
    </w:p>
    <w:p w:rsidR="00BF33F6" w:rsidRPr="00BF33F6" w:rsidRDefault="00BF33F6" w:rsidP="00BF33F6">
      <w:pPr>
        <w:spacing w:after="0" w:line="240" w:lineRule="auto"/>
        <w:jc w:val="right"/>
        <w:rPr>
          <w:rFonts w:ascii="Times New Roman" w:eastAsia="Times New Roman" w:hAnsi="Times New Roman" w:cs="Times New Roman"/>
          <w:sz w:val="24"/>
          <w:szCs w:val="24"/>
          <w:lang w:eastAsia="ru-RU"/>
        </w:rPr>
      </w:pPr>
      <w:r w:rsidRPr="00BF33F6">
        <w:rPr>
          <w:rFonts w:ascii="Times New Roman" w:eastAsia="Times New Roman" w:hAnsi="Times New Roman" w:cs="Times New Roman"/>
          <w:sz w:val="24"/>
          <w:szCs w:val="24"/>
          <w:lang w:eastAsia="ru-RU"/>
        </w:rPr>
        <w:t>В.В.ДОРОШКОВ</w:t>
      </w:r>
    </w:p>
    <w:p w:rsidR="003B7601" w:rsidRDefault="003B7601"/>
    <w:sectPr w:rsidR="003B7601"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BF33F6"/>
    <w:rsid w:val="003875CE"/>
    <w:rsid w:val="003B7601"/>
    <w:rsid w:val="00B51CFD"/>
    <w:rsid w:val="00BF33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BF33F6"/>
  </w:style>
  <w:style w:type="character" w:customStyle="1" w:styleId="ep">
    <w:name w:val="ep"/>
    <w:basedOn w:val="a0"/>
    <w:rsid w:val="00BF33F6"/>
  </w:style>
  <w:style w:type="character" w:customStyle="1" w:styleId="r">
    <w:name w:val="r"/>
    <w:basedOn w:val="a0"/>
    <w:rsid w:val="00BF33F6"/>
  </w:style>
  <w:style w:type="character" w:customStyle="1" w:styleId="rl">
    <w:name w:val="rl"/>
    <w:basedOn w:val="a0"/>
    <w:rsid w:val="00BF33F6"/>
  </w:style>
</w:styles>
</file>

<file path=word/webSettings.xml><?xml version="1.0" encoding="utf-8"?>
<w:webSettings xmlns:r="http://schemas.openxmlformats.org/officeDocument/2006/relationships" xmlns:w="http://schemas.openxmlformats.org/wordprocessingml/2006/main">
  <w:divs>
    <w:div w:id="2137678679">
      <w:bodyDiv w:val="1"/>
      <w:marLeft w:val="0"/>
      <w:marRight w:val="0"/>
      <w:marTop w:val="0"/>
      <w:marBottom w:val="0"/>
      <w:divBdr>
        <w:top w:val="none" w:sz="0" w:space="0" w:color="auto"/>
        <w:left w:val="none" w:sz="0" w:space="0" w:color="auto"/>
        <w:bottom w:val="none" w:sz="0" w:space="0" w:color="auto"/>
        <w:right w:val="none" w:sz="0" w:space="0" w:color="auto"/>
      </w:divBdr>
      <w:divsChild>
        <w:div w:id="460076016">
          <w:marLeft w:val="0"/>
          <w:marRight w:val="0"/>
          <w:marTop w:val="0"/>
          <w:marBottom w:val="0"/>
          <w:divBdr>
            <w:top w:val="none" w:sz="0" w:space="0" w:color="auto"/>
            <w:left w:val="none" w:sz="0" w:space="0" w:color="auto"/>
            <w:bottom w:val="none" w:sz="0" w:space="0" w:color="auto"/>
            <w:right w:val="none" w:sz="0" w:space="0" w:color="auto"/>
          </w:divBdr>
        </w:div>
        <w:div w:id="630326221">
          <w:marLeft w:val="0"/>
          <w:marRight w:val="0"/>
          <w:marTop w:val="0"/>
          <w:marBottom w:val="0"/>
          <w:divBdr>
            <w:top w:val="none" w:sz="0" w:space="0" w:color="auto"/>
            <w:left w:val="none" w:sz="0" w:space="0" w:color="auto"/>
            <w:bottom w:val="none" w:sz="0" w:space="0" w:color="auto"/>
            <w:right w:val="none" w:sz="0" w:space="0" w:color="auto"/>
          </w:divBdr>
        </w:div>
        <w:div w:id="1303803360">
          <w:marLeft w:val="0"/>
          <w:marRight w:val="0"/>
          <w:marTop w:val="0"/>
          <w:marBottom w:val="0"/>
          <w:divBdr>
            <w:top w:val="none" w:sz="0" w:space="0" w:color="auto"/>
            <w:left w:val="none" w:sz="0" w:space="0" w:color="auto"/>
            <w:bottom w:val="none" w:sz="0" w:space="0" w:color="auto"/>
            <w:right w:val="none" w:sz="0" w:space="0" w:color="auto"/>
          </w:divBdr>
        </w:div>
        <w:div w:id="1201438295">
          <w:marLeft w:val="0"/>
          <w:marRight w:val="0"/>
          <w:marTop w:val="0"/>
          <w:marBottom w:val="0"/>
          <w:divBdr>
            <w:top w:val="none" w:sz="0" w:space="0" w:color="auto"/>
            <w:left w:val="none" w:sz="0" w:space="0" w:color="auto"/>
            <w:bottom w:val="none" w:sz="0" w:space="0" w:color="auto"/>
            <w:right w:val="none" w:sz="0" w:space="0" w:color="auto"/>
          </w:divBdr>
        </w:div>
        <w:div w:id="214390532">
          <w:marLeft w:val="0"/>
          <w:marRight w:val="0"/>
          <w:marTop w:val="0"/>
          <w:marBottom w:val="0"/>
          <w:divBdr>
            <w:top w:val="none" w:sz="0" w:space="0" w:color="auto"/>
            <w:left w:val="none" w:sz="0" w:space="0" w:color="auto"/>
            <w:bottom w:val="none" w:sz="0" w:space="0" w:color="auto"/>
            <w:right w:val="none" w:sz="0" w:space="0" w:color="auto"/>
          </w:divBdr>
        </w:div>
        <w:div w:id="1368720361">
          <w:marLeft w:val="0"/>
          <w:marRight w:val="0"/>
          <w:marTop w:val="0"/>
          <w:marBottom w:val="0"/>
          <w:divBdr>
            <w:top w:val="none" w:sz="0" w:space="0" w:color="auto"/>
            <w:left w:val="none" w:sz="0" w:space="0" w:color="auto"/>
            <w:bottom w:val="none" w:sz="0" w:space="0" w:color="auto"/>
            <w:right w:val="none" w:sz="0" w:space="0" w:color="auto"/>
          </w:divBdr>
        </w:div>
        <w:div w:id="301808488">
          <w:marLeft w:val="0"/>
          <w:marRight w:val="0"/>
          <w:marTop w:val="0"/>
          <w:marBottom w:val="0"/>
          <w:divBdr>
            <w:top w:val="none" w:sz="0" w:space="0" w:color="auto"/>
            <w:left w:val="none" w:sz="0" w:space="0" w:color="auto"/>
            <w:bottom w:val="none" w:sz="0" w:space="0" w:color="auto"/>
            <w:right w:val="none" w:sz="0" w:space="0" w:color="auto"/>
          </w:divBdr>
        </w:div>
        <w:div w:id="544373697">
          <w:marLeft w:val="0"/>
          <w:marRight w:val="0"/>
          <w:marTop w:val="0"/>
          <w:marBottom w:val="0"/>
          <w:divBdr>
            <w:top w:val="none" w:sz="0" w:space="0" w:color="auto"/>
            <w:left w:val="none" w:sz="0" w:space="0" w:color="auto"/>
            <w:bottom w:val="none" w:sz="0" w:space="0" w:color="auto"/>
            <w:right w:val="none" w:sz="0" w:space="0" w:color="auto"/>
          </w:divBdr>
        </w:div>
        <w:div w:id="1107508202">
          <w:marLeft w:val="0"/>
          <w:marRight w:val="0"/>
          <w:marTop w:val="0"/>
          <w:marBottom w:val="0"/>
          <w:divBdr>
            <w:top w:val="none" w:sz="0" w:space="0" w:color="auto"/>
            <w:left w:val="none" w:sz="0" w:space="0" w:color="auto"/>
            <w:bottom w:val="none" w:sz="0" w:space="0" w:color="auto"/>
            <w:right w:val="none" w:sz="0" w:space="0" w:color="auto"/>
          </w:divBdr>
        </w:div>
        <w:div w:id="270431243">
          <w:marLeft w:val="0"/>
          <w:marRight w:val="0"/>
          <w:marTop w:val="0"/>
          <w:marBottom w:val="0"/>
          <w:divBdr>
            <w:top w:val="none" w:sz="0" w:space="0" w:color="auto"/>
            <w:left w:val="none" w:sz="0" w:space="0" w:color="auto"/>
            <w:bottom w:val="none" w:sz="0" w:space="0" w:color="auto"/>
            <w:right w:val="none" w:sz="0" w:space="0" w:color="auto"/>
          </w:divBdr>
        </w:div>
        <w:div w:id="60447181">
          <w:marLeft w:val="0"/>
          <w:marRight w:val="0"/>
          <w:marTop w:val="0"/>
          <w:marBottom w:val="0"/>
          <w:divBdr>
            <w:top w:val="none" w:sz="0" w:space="0" w:color="auto"/>
            <w:left w:val="none" w:sz="0" w:space="0" w:color="auto"/>
            <w:bottom w:val="none" w:sz="0" w:space="0" w:color="auto"/>
            <w:right w:val="none" w:sz="0" w:space="0" w:color="auto"/>
          </w:divBdr>
        </w:div>
        <w:div w:id="590703565">
          <w:marLeft w:val="0"/>
          <w:marRight w:val="0"/>
          <w:marTop w:val="0"/>
          <w:marBottom w:val="0"/>
          <w:divBdr>
            <w:top w:val="none" w:sz="0" w:space="0" w:color="auto"/>
            <w:left w:val="none" w:sz="0" w:space="0" w:color="auto"/>
            <w:bottom w:val="none" w:sz="0" w:space="0" w:color="auto"/>
            <w:right w:val="none" w:sz="0" w:space="0" w:color="auto"/>
          </w:divBdr>
        </w:div>
        <w:div w:id="1166479831">
          <w:marLeft w:val="0"/>
          <w:marRight w:val="0"/>
          <w:marTop w:val="0"/>
          <w:marBottom w:val="0"/>
          <w:divBdr>
            <w:top w:val="none" w:sz="0" w:space="0" w:color="auto"/>
            <w:left w:val="none" w:sz="0" w:space="0" w:color="auto"/>
            <w:bottom w:val="none" w:sz="0" w:space="0" w:color="auto"/>
            <w:right w:val="none" w:sz="0" w:space="0" w:color="auto"/>
          </w:divBdr>
        </w:div>
        <w:div w:id="65343934">
          <w:marLeft w:val="0"/>
          <w:marRight w:val="0"/>
          <w:marTop w:val="0"/>
          <w:marBottom w:val="0"/>
          <w:divBdr>
            <w:top w:val="none" w:sz="0" w:space="0" w:color="auto"/>
            <w:left w:val="none" w:sz="0" w:space="0" w:color="auto"/>
            <w:bottom w:val="none" w:sz="0" w:space="0" w:color="auto"/>
            <w:right w:val="none" w:sz="0" w:space="0" w:color="auto"/>
          </w:divBdr>
        </w:div>
        <w:div w:id="646402224">
          <w:marLeft w:val="0"/>
          <w:marRight w:val="0"/>
          <w:marTop w:val="0"/>
          <w:marBottom w:val="0"/>
          <w:divBdr>
            <w:top w:val="none" w:sz="0" w:space="0" w:color="auto"/>
            <w:left w:val="none" w:sz="0" w:space="0" w:color="auto"/>
            <w:bottom w:val="none" w:sz="0" w:space="0" w:color="auto"/>
            <w:right w:val="none" w:sz="0" w:space="0" w:color="auto"/>
          </w:divBdr>
        </w:div>
        <w:div w:id="406809692">
          <w:marLeft w:val="0"/>
          <w:marRight w:val="0"/>
          <w:marTop w:val="0"/>
          <w:marBottom w:val="0"/>
          <w:divBdr>
            <w:top w:val="none" w:sz="0" w:space="0" w:color="auto"/>
            <w:left w:val="none" w:sz="0" w:space="0" w:color="auto"/>
            <w:bottom w:val="none" w:sz="0" w:space="0" w:color="auto"/>
            <w:right w:val="none" w:sz="0" w:space="0" w:color="auto"/>
          </w:divBdr>
        </w:div>
        <w:div w:id="796490178">
          <w:marLeft w:val="0"/>
          <w:marRight w:val="0"/>
          <w:marTop w:val="0"/>
          <w:marBottom w:val="0"/>
          <w:divBdr>
            <w:top w:val="none" w:sz="0" w:space="0" w:color="auto"/>
            <w:left w:val="none" w:sz="0" w:space="0" w:color="auto"/>
            <w:bottom w:val="none" w:sz="0" w:space="0" w:color="auto"/>
            <w:right w:val="none" w:sz="0" w:space="0" w:color="auto"/>
          </w:divBdr>
        </w:div>
        <w:div w:id="764232319">
          <w:marLeft w:val="0"/>
          <w:marRight w:val="0"/>
          <w:marTop w:val="0"/>
          <w:marBottom w:val="0"/>
          <w:divBdr>
            <w:top w:val="none" w:sz="0" w:space="0" w:color="auto"/>
            <w:left w:val="none" w:sz="0" w:space="0" w:color="auto"/>
            <w:bottom w:val="none" w:sz="0" w:space="0" w:color="auto"/>
            <w:right w:val="none" w:sz="0" w:space="0" w:color="auto"/>
          </w:divBdr>
        </w:div>
        <w:div w:id="454298190">
          <w:marLeft w:val="0"/>
          <w:marRight w:val="0"/>
          <w:marTop w:val="0"/>
          <w:marBottom w:val="0"/>
          <w:divBdr>
            <w:top w:val="none" w:sz="0" w:space="0" w:color="auto"/>
            <w:left w:val="none" w:sz="0" w:space="0" w:color="auto"/>
            <w:bottom w:val="none" w:sz="0" w:space="0" w:color="auto"/>
            <w:right w:val="none" w:sz="0" w:space="0" w:color="auto"/>
          </w:divBdr>
        </w:div>
        <w:div w:id="1700743553">
          <w:marLeft w:val="0"/>
          <w:marRight w:val="0"/>
          <w:marTop w:val="0"/>
          <w:marBottom w:val="0"/>
          <w:divBdr>
            <w:top w:val="none" w:sz="0" w:space="0" w:color="auto"/>
            <w:left w:val="none" w:sz="0" w:space="0" w:color="auto"/>
            <w:bottom w:val="none" w:sz="0" w:space="0" w:color="auto"/>
            <w:right w:val="none" w:sz="0" w:space="0" w:color="auto"/>
          </w:divBdr>
        </w:div>
        <w:div w:id="1838156880">
          <w:marLeft w:val="0"/>
          <w:marRight w:val="0"/>
          <w:marTop w:val="0"/>
          <w:marBottom w:val="0"/>
          <w:divBdr>
            <w:top w:val="none" w:sz="0" w:space="0" w:color="auto"/>
            <w:left w:val="none" w:sz="0" w:space="0" w:color="auto"/>
            <w:bottom w:val="none" w:sz="0" w:space="0" w:color="auto"/>
            <w:right w:val="none" w:sz="0" w:space="0" w:color="auto"/>
          </w:divBdr>
        </w:div>
        <w:div w:id="1950578224">
          <w:marLeft w:val="0"/>
          <w:marRight w:val="0"/>
          <w:marTop w:val="0"/>
          <w:marBottom w:val="0"/>
          <w:divBdr>
            <w:top w:val="none" w:sz="0" w:space="0" w:color="auto"/>
            <w:left w:val="none" w:sz="0" w:space="0" w:color="auto"/>
            <w:bottom w:val="none" w:sz="0" w:space="0" w:color="auto"/>
            <w:right w:val="none" w:sz="0" w:space="0" w:color="auto"/>
          </w:divBdr>
        </w:div>
        <w:div w:id="1201626815">
          <w:marLeft w:val="0"/>
          <w:marRight w:val="0"/>
          <w:marTop w:val="0"/>
          <w:marBottom w:val="0"/>
          <w:divBdr>
            <w:top w:val="none" w:sz="0" w:space="0" w:color="auto"/>
            <w:left w:val="none" w:sz="0" w:space="0" w:color="auto"/>
            <w:bottom w:val="none" w:sz="0" w:space="0" w:color="auto"/>
            <w:right w:val="none" w:sz="0" w:space="0" w:color="auto"/>
          </w:divBdr>
        </w:div>
        <w:div w:id="1603996852">
          <w:marLeft w:val="0"/>
          <w:marRight w:val="0"/>
          <w:marTop w:val="0"/>
          <w:marBottom w:val="0"/>
          <w:divBdr>
            <w:top w:val="none" w:sz="0" w:space="0" w:color="auto"/>
            <w:left w:val="none" w:sz="0" w:space="0" w:color="auto"/>
            <w:bottom w:val="none" w:sz="0" w:space="0" w:color="auto"/>
            <w:right w:val="none" w:sz="0" w:space="0" w:color="auto"/>
          </w:divBdr>
        </w:div>
        <w:div w:id="1577469952">
          <w:marLeft w:val="0"/>
          <w:marRight w:val="0"/>
          <w:marTop w:val="0"/>
          <w:marBottom w:val="0"/>
          <w:divBdr>
            <w:top w:val="none" w:sz="0" w:space="0" w:color="auto"/>
            <w:left w:val="none" w:sz="0" w:space="0" w:color="auto"/>
            <w:bottom w:val="none" w:sz="0" w:space="0" w:color="auto"/>
            <w:right w:val="none" w:sz="0" w:space="0" w:color="auto"/>
          </w:divBdr>
        </w:div>
        <w:div w:id="855575898">
          <w:marLeft w:val="0"/>
          <w:marRight w:val="0"/>
          <w:marTop w:val="0"/>
          <w:marBottom w:val="0"/>
          <w:divBdr>
            <w:top w:val="none" w:sz="0" w:space="0" w:color="auto"/>
            <w:left w:val="none" w:sz="0" w:space="0" w:color="auto"/>
            <w:bottom w:val="none" w:sz="0" w:space="0" w:color="auto"/>
            <w:right w:val="none" w:sz="0" w:space="0" w:color="auto"/>
          </w:divBdr>
        </w:div>
        <w:div w:id="1215583868">
          <w:marLeft w:val="0"/>
          <w:marRight w:val="0"/>
          <w:marTop w:val="0"/>
          <w:marBottom w:val="0"/>
          <w:divBdr>
            <w:top w:val="none" w:sz="0" w:space="0" w:color="auto"/>
            <w:left w:val="none" w:sz="0" w:space="0" w:color="auto"/>
            <w:bottom w:val="none" w:sz="0" w:space="0" w:color="auto"/>
            <w:right w:val="none" w:sz="0" w:space="0" w:color="auto"/>
          </w:divBdr>
        </w:div>
        <w:div w:id="58866010">
          <w:marLeft w:val="0"/>
          <w:marRight w:val="0"/>
          <w:marTop w:val="0"/>
          <w:marBottom w:val="0"/>
          <w:divBdr>
            <w:top w:val="none" w:sz="0" w:space="0" w:color="auto"/>
            <w:left w:val="none" w:sz="0" w:space="0" w:color="auto"/>
            <w:bottom w:val="none" w:sz="0" w:space="0" w:color="auto"/>
            <w:right w:val="none" w:sz="0" w:space="0" w:color="auto"/>
          </w:divBdr>
        </w:div>
        <w:div w:id="974991791">
          <w:marLeft w:val="0"/>
          <w:marRight w:val="0"/>
          <w:marTop w:val="0"/>
          <w:marBottom w:val="0"/>
          <w:divBdr>
            <w:top w:val="none" w:sz="0" w:space="0" w:color="auto"/>
            <w:left w:val="none" w:sz="0" w:space="0" w:color="auto"/>
            <w:bottom w:val="none" w:sz="0" w:space="0" w:color="auto"/>
            <w:right w:val="none" w:sz="0" w:space="0" w:color="auto"/>
          </w:divBdr>
        </w:div>
        <w:div w:id="565141252">
          <w:marLeft w:val="0"/>
          <w:marRight w:val="0"/>
          <w:marTop w:val="0"/>
          <w:marBottom w:val="0"/>
          <w:divBdr>
            <w:top w:val="none" w:sz="0" w:space="0" w:color="auto"/>
            <w:left w:val="none" w:sz="0" w:space="0" w:color="auto"/>
            <w:bottom w:val="none" w:sz="0" w:space="0" w:color="auto"/>
            <w:right w:val="none" w:sz="0" w:space="0" w:color="auto"/>
          </w:divBdr>
        </w:div>
        <w:div w:id="1089154643">
          <w:marLeft w:val="0"/>
          <w:marRight w:val="0"/>
          <w:marTop w:val="0"/>
          <w:marBottom w:val="0"/>
          <w:divBdr>
            <w:top w:val="none" w:sz="0" w:space="0" w:color="auto"/>
            <w:left w:val="none" w:sz="0" w:space="0" w:color="auto"/>
            <w:bottom w:val="none" w:sz="0" w:space="0" w:color="auto"/>
            <w:right w:val="none" w:sz="0" w:space="0" w:color="auto"/>
          </w:divBdr>
        </w:div>
        <w:div w:id="826089774">
          <w:marLeft w:val="0"/>
          <w:marRight w:val="0"/>
          <w:marTop w:val="0"/>
          <w:marBottom w:val="0"/>
          <w:divBdr>
            <w:top w:val="none" w:sz="0" w:space="0" w:color="auto"/>
            <w:left w:val="none" w:sz="0" w:space="0" w:color="auto"/>
            <w:bottom w:val="none" w:sz="0" w:space="0" w:color="auto"/>
            <w:right w:val="none" w:sz="0" w:space="0" w:color="auto"/>
          </w:divBdr>
        </w:div>
        <w:div w:id="1731031574">
          <w:marLeft w:val="0"/>
          <w:marRight w:val="0"/>
          <w:marTop w:val="0"/>
          <w:marBottom w:val="0"/>
          <w:divBdr>
            <w:top w:val="none" w:sz="0" w:space="0" w:color="auto"/>
            <w:left w:val="none" w:sz="0" w:space="0" w:color="auto"/>
            <w:bottom w:val="none" w:sz="0" w:space="0" w:color="auto"/>
            <w:right w:val="none" w:sz="0" w:space="0" w:color="auto"/>
          </w:divBdr>
        </w:div>
        <w:div w:id="1863129891">
          <w:marLeft w:val="0"/>
          <w:marRight w:val="0"/>
          <w:marTop w:val="0"/>
          <w:marBottom w:val="0"/>
          <w:divBdr>
            <w:top w:val="none" w:sz="0" w:space="0" w:color="auto"/>
            <w:left w:val="none" w:sz="0" w:space="0" w:color="auto"/>
            <w:bottom w:val="none" w:sz="0" w:space="0" w:color="auto"/>
            <w:right w:val="none" w:sz="0" w:space="0" w:color="auto"/>
          </w:divBdr>
        </w:div>
        <w:div w:id="694616629">
          <w:marLeft w:val="0"/>
          <w:marRight w:val="0"/>
          <w:marTop w:val="0"/>
          <w:marBottom w:val="0"/>
          <w:divBdr>
            <w:top w:val="none" w:sz="0" w:space="0" w:color="auto"/>
            <w:left w:val="none" w:sz="0" w:space="0" w:color="auto"/>
            <w:bottom w:val="none" w:sz="0" w:space="0" w:color="auto"/>
            <w:right w:val="none" w:sz="0" w:space="0" w:color="auto"/>
          </w:divBdr>
        </w:div>
        <w:div w:id="1136070314">
          <w:marLeft w:val="0"/>
          <w:marRight w:val="0"/>
          <w:marTop w:val="0"/>
          <w:marBottom w:val="0"/>
          <w:divBdr>
            <w:top w:val="none" w:sz="0" w:space="0" w:color="auto"/>
            <w:left w:val="none" w:sz="0" w:space="0" w:color="auto"/>
            <w:bottom w:val="none" w:sz="0" w:space="0" w:color="auto"/>
            <w:right w:val="none" w:sz="0" w:space="0" w:color="auto"/>
          </w:divBdr>
        </w:div>
        <w:div w:id="738941961">
          <w:marLeft w:val="0"/>
          <w:marRight w:val="0"/>
          <w:marTop w:val="0"/>
          <w:marBottom w:val="0"/>
          <w:divBdr>
            <w:top w:val="none" w:sz="0" w:space="0" w:color="auto"/>
            <w:left w:val="none" w:sz="0" w:space="0" w:color="auto"/>
            <w:bottom w:val="none" w:sz="0" w:space="0" w:color="auto"/>
            <w:right w:val="none" w:sz="0" w:space="0" w:color="auto"/>
          </w:divBdr>
        </w:div>
        <w:div w:id="1892110149">
          <w:marLeft w:val="0"/>
          <w:marRight w:val="0"/>
          <w:marTop w:val="0"/>
          <w:marBottom w:val="0"/>
          <w:divBdr>
            <w:top w:val="none" w:sz="0" w:space="0" w:color="auto"/>
            <w:left w:val="none" w:sz="0" w:space="0" w:color="auto"/>
            <w:bottom w:val="none" w:sz="0" w:space="0" w:color="auto"/>
            <w:right w:val="none" w:sz="0" w:space="0" w:color="auto"/>
          </w:divBdr>
        </w:div>
        <w:div w:id="702097788">
          <w:marLeft w:val="0"/>
          <w:marRight w:val="0"/>
          <w:marTop w:val="0"/>
          <w:marBottom w:val="0"/>
          <w:divBdr>
            <w:top w:val="none" w:sz="0" w:space="0" w:color="auto"/>
            <w:left w:val="none" w:sz="0" w:space="0" w:color="auto"/>
            <w:bottom w:val="none" w:sz="0" w:space="0" w:color="auto"/>
            <w:right w:val="none" w:sz="0" w:space="0" w:color="auto"/>
          </w:divBdr>
        </w:div>
        <w:div w:id="216094299">
          <w:marLeft w:val="0"/>
          <w:marRight w:val="0"/>
          <w:marTop w:val="0"/>
          <w:marBottom w:val="0"/>
          <w:divBdr>
            <w:top w:val="none" w:sz="0" w:space="0" w:color="auto"/>
            <w:left w:val="none" w:sz="0" w:space="0" w:color="auto"/>
            <w:bottom w:val="none" w:sz="0" w:space="0" w:color="auto"/>
            <w:right w:val="none" w:sz="0" w:space="0" w:color="auto"/>
          </w:divBdr>
        </w:div>
        <w:div w:id="2131625738">
          <w:marLeft w:val="0"/>
          <w:marRight w:val="0"/>
          <w:marTop w:val="0"/>
          <w:marBottom w:val="0"/>
          <w:divBdr>
            <w:top w:val="none" w:sz="0" w:space="0" w:color="auto"/>
            <w:left w:val="none" w:sz="0" w:space="0" w:color="auto"/>
            <w:bottom w:val="none" w:sz="0" w:space="0" w:color="auto"/>
            <w:right w:val="none" w:sz="0" w:space="0" w:color="auto"/>
          </w:divBdr>
        </w:div>
        <w:div w:id="347294192">
          <w:marLeft w:val="0"/>
          <w:marRight w:val="0"/>
          <w:marTop w:val="0"/>
          <w:marBottom w:val="0"/>
          <w:divBdr>
            <w:top w:val="none" w:sz="0" w:space="0" w:color="auto"/>
            <w:left w:val="none" w:sz="0" w:space="0" w:color="auto"/>
            <w:bottom w:val="none" w:sz="0" w:space="0" w:color="auto"/>
            <w:right w:val="none" w:sz="0" w:space="0" w:color="auto"/>
          </w:divBdr>
        </w:div>
        <w:div w:id="497382365">
          <w:marLeft w:val="0"/>
          <w:marRight w:val="0"/>
          <w:marTop w:val="0"/>
          <w:marBottom w:val="0"/>
          <w:divBdr>
            <w:top w:val="none" w:sz="0" w:space="0" w:color="auto"/>
            <w:left w:val="none" w:sz="0" w:space="0" w:color="auto"/>
            <w:bottom w:val="none" w:sz="0" w:space="0" w:color="auto"/>
            <w:right w:val="none" w:sz="0" w:space="0" w:color="auto"/>
          </w:divBdr>
        </w:div>
        <w:div w:id="486019538">
          <w:marLeft w:val="0"/>
          <w:marRight w:val="0"/>
          <w:marTop w:val="0"/>
          <w:marBottom w:val="0"/>
          <w:divBdr>
            <w:top w:val="none" w:sz="0" w:space="0" w:color="auto"/>
            <w:left w:val="none" w:sz="0" w:space="0" w:color="auto"/>
            <w:bottom w:val="none" w:sz="0" w:space="0" w:color="auto"/>
            <w:right w:val="none" w:sz="0" w:space="0" w:color="auto"/>
          </w:divBdr>
        </w:div>
        <w:div w:id="1142045415">
          <w:marLeft w:val="0"/>
          <w:marRight w:val="0"/>
          <w:marTop w:val="0"/>
          <w:marBottom w:val="0"/>
          <w:divBdr>
            <w:top w:val="none" w:sz="0" w:space="0" w:color="auto"/>
            <w:left w:val="none" w:sz="0" w:space="0" w:color="auto"/>
            <w:bottom w:val="none" w:sz="0" w:space="0" w:color="auto"/>
            <w:right w:val="none" w:sz="0" w:space="0" w:color="auto"/>
          </w:divBdr>
        </w:div>
        <w:div w:id="1472553305">
          <w:marLeft w:val="0"/>
          <w:marRight w:val="0"/>
          <w:marTop w:val="0"/>
          <w:marBottom w:val="0"/>
          <w:divBdr>
            <w:top w:val="none" w:sz="0" w:space="0" w:color="auto"/>
            <w:left w:val="none" w:sz="0" w:space="0" w:color="auto"/>
            <w:bottom w:val="none" w:sz="0" w:space="0" w:color="auto"/>
            <w:right w:val="none" w:sz="0" w:space="0" w:color="auto"/>
          </w:divBdr>
        </w:div>
        <w:div w:id="909198722">
          <w:marLeft w:val="0"/>
          <w:marRight w:val="0"/>
          <w:marTop w:val="0"/>
          <w:marBottom w:val="0"/>
          <w:divBdr>
            <w:top w:val="none" w:sz="0" w:space="0" w:color="auto"/>
            <w:left w:val="none" w:sz="0" w:space="0" w:color="auto"/>
            <w:bottom w:val="none" w:sz="0" w:space="0" w:color="auto"/>
            <w:right w:val="none" w:sz="0" w:space="0" w:color="auto"/>
          </w:divBdr>
        </w:div>
        <w:div w:id="725959089">
          <w:marLeft w:val="0"/>
          <w:marRight w:val="0"/>
          <w:marTop w:val="0"/>
          <w:marBottom w:val="0"/>
          <w:divBdr>
            <w:top w:val="none" w:sz="0" w:space="0" w:color="auto"/>
            <w:left w:val="none" w:sz="0" w:space="0" w:color="auto"/>
            <w:bottom w:val="none" w:sz="0" w:space="0" w:color="auto"/>
            <w:right w:val="none" w:sz="0" w:space="0" w:color="auto"/>
          </w:divBdr>
        </w:div>
        <w:div w:id="1261796481">
          <w:marLeft w:val="0"/>
          <w:marRight w:val="0"/>
          <w:marTop w:val="0"/>
          <w:marBottom w:val="0"/>
          <w:divBdr>
            <w:top w:val="none" w:sz="0" w:space="0" w:color="auto"/>
            <w:left w:val="none" w:sz="0" w:space="0" w:color="auto"/>
            <w:bottom w:val="none" w:sz="0" w:space="0" w:color="auto"/>
            <w:right w:val="none" w:sz="0" w:space="0" w:color="auto"/>
          </w:divBdr>
        </w:div>
        <w:div w:id="429358013">
          <w:marLeft w:val="0"/>
          <w:marRight w:val="0"/>
          <w:marTop w:val="0"/>
          <w:marBottom w:val="0"/>
          <w:divBdr>
            <w:top w:val="none" w:sz="0" w:space="0" w:color="auto"/>
            <w:left w:val="none" w:sz="0" w:space="0" w:color="auto"/>
            <w:bottom w:val="none" w:sz="0" w:space="0" w:color="auto"/>
            <w:right w:val="none" w:sz="0" w:space="0" w:color="auto"/>
          </w:divBdr>
        </w:div>
        <w:div w:id="915633807">
          <w:marLeft w:val="0"/>
          <w:marRight w:val="0"/>
          <w:marTop w:val="0"/>
          <w:marBottom w:val="0"/>
          <w:divBdr>
            <w:top w:val="none" w:sz="0" w:space="0" w:color="auto"/>
            <w:left w:val="none" w:sz="0" w:space="0" w:color="auto"/>
            <w:bottom w:val="none" w:sz="0" w:space="0" w:color="auto"/>
            <w:right w:val="none" w:sz="0" w:space="0" w:color="auto"/>
          </w:divBdr>
        </w:div>
        <w:div w:id="2042851210">
          <w:marLeft w:val="0"/>
          <w:marRight w:val="0"/>
          <w:marTop w:val="0"/>
          <w:marBottom w:val="0"/>
          <w:divBdr>
            <w:top w:val="none" w:sz="0" w:space="0" w:color="auto"/>
            <w:left w:val="none" w:sz="0" w:space="0" w:color="auto"/>
            <w:bottom w:val="none" w:sz="0" w:space="0" w:color="auto"/>
            <w:right w:val="none" w:sz="0" w:space="0" w:color="auto"/>
          </w:divBdr>
        </w:div>
        <w:div w:id="822937577">
          <w:marLeft w:val="0"/>
          <w:marRight w:val="0"/>
          <w:marTop w:val="0"/>
          <w:marBottom w:val="0"/>
          <w:divBdr>
            <w:top w:val="none" w:sz="0" w:space="0" w:color="auto"/>
            <w:left w:val="none" w:sz="0" w:space="0" w:color="auto"/>
            <w:bottom w:val="none" w:sz="0" w:space="0" w:color="auto"/>
            <w:right w:val="none" w:sz="0" w:space="0" w:color="auto"/>
          </w:divBdr>
        </w:div>
        <w:div w:id="1987006921">
          <w:marLeft w:val="0"/>
          <w:marRight w:val="0"/>
          <w:marTop w:val="0"/>
          <w:marBottom w:val="0"/>
          <w:divBdr>
            <w:top w:val="none" w:sz="0" w:space="0" w:color="auto"/>
            <w:left w:val="none" w:sz="0" w:space="0" w:color="auto"/>
            <w:bottom w:val="none" w:sz="0" w:space="0" w:color="auto"/>
            <w:right w:val="none" w:sz="0" w:space="0" w:color="auto"/>
          </w:divBdr>
        </w:div>
        <w:div w:id="756100719">
          <w:marLeft w:val="0"/>
          <w:marRight w:val="0"/>
          <w:marTop w:val="0"/>
          <w:marBottom w:val="0"/>
          <w:divBdr>
            <w:top w:val="none" w:sz="0" w:space="0" w:color="auto"/>
            <w:left w:val="none" w:sz="0" w:space="0" w:color="auto"/>
            <w:bottom w:val="none" w:sz="0" w:space="0" w:color="auto"/>
            <w:right w:val="none" w:sz="0" w:space="0" w:color="auto"/>
          </w:divBdr>
        </w:div>
        <w:div w:id="1859154458">
          <w:marLeft w:val="0"/>
          <w:marRight w:val="0"/>
          <w:marTop w:val="0"/>
          <w:marBottom w:val="0"/>
          <w:divBdr>
            <w:top w:val="none" w:sz="0" w:space="0" w:color="auto"/>
            <w:left w:val="none" w:sz="0" w:space="0" w:color="auto"/>
            <w:bottom w:val="none" w:sz="0" w:space="0" w:color="auto"/>
            <w:right w:val="none" w:sz="0" w:space="0" w:color="auto"/>
          </w:divBdr>
        </w:div>
        <w:div w:id="69696399">
          <w:marLeft w:val="0"/>
          <w:marRight w:val="0"/>
          <w:marTop w:val="0"/>
          <w:marBottom w:val="0"/>
          <w:divBdr>
            <w:top w:val="none" w:sz="0" w:space="0" w:color="auto"/>
            <w:left w:val="none" w:sz="0" w:space="0" w:color="auto"/>
            <w:bottom w:val="none" w:sz="0" w:space="0" w:color="auto"/>
            <w:right w:val="none" w:sz="0" w:space="0" w:color="auto"/>
          </w:divBdr>
        </w:div>
        <w:div w:id="1171680532">
          <w:marLeft w:val="0"/>
          <w:marRight w:val="0"/>
          <w:marTop w:val="0"/>
          <w:marBottom w:val="0"/>
          <w:divBdr>
            <w:top w:val="none" w:sz="0" w:space="0" w:color="auto"/>
            <w:left w:val="none" w:sz="0" w:space="0" w:color="auto"/>
            <w:bottom w:val="none" w:sz="0" w:space="0" w:color="auto"/>
            <w:right w:val="none" w:sz="0" w:space="0" w:color="auto"/>
          </w:divBdr>
        </w:div>
        <w:div w:id="948201792">
          <w:marLeft w:val="0"/>
          <w:marRight w:val="0"/>
          <w:marTop w:val="0"/>
          <w:marBottom w:val="0"/>
          <w:divBdr>
            <w:top w:val="none" w:sz="0" w:space="0" w:color="auto"/>
            <w:left w:val="none" w:sz="0" w:space="0" w:color="auto"/>
            <w:bottom w:val="none" w:sz="0" w:space="0" w:color="auto"/>
            <w:right w:val="none" w:sz="0" w:space="0" w:color="auto"/>
          </w:divBdr>
        </w:div>
        <w:div w:id="1373267223">
          <w:marLeft w:val="0"/>
          <w:marRight w:val="0"/>
          <w:marTop w:val="0"/>
          <w:marBottom w:val="0"/>
          <w:divBdr>
            <w:top w:val="none" w:sz="0" w:space="0" w:color="auto"/>
            <w:left w:val="none" w:sz="0" w:space="0" w:color="auto"/>
            <w:bottom w:val="none" w:sz="0" w:space="0" w:color="auto"/>
            <w:right w:val="none" w:sz="0" w:space="0" w:color="auto"/>
          </w:divBdr>
        </w:div>
        <w:div w:id="1213537126">
          <w:marLeft w:val="0"/>
          <w:marRight w:val="0"/>
          <w:marTop w:val="0"/>
          <w:marBottom w:val="0"/>
          <w:divBdr>
            <w:top w:val="none" w:sz="0" w:space="0" w:color="auto"/>
            <w:left w:val="none" w:sz="0" w:space="0" w:color="auto"/>
            <w:bottom w:val="none" w:sz="0" w:space="0" w:color="auto"/>
            <w:right w:val="none" w:sz="0" w:space="0" w:color="auto"/>
          </w:divBdr>
        </w:div>
        <w:div w:id="534343074">
          <w:marLeft w:val="0"/>
          <w:marRight w:val="0"/>
          <w:marTop w:val="0"/>
          <w:marBottom w:val="0"/>
          <w:divBdr>
            <w:top w:val="none" w:sz="0" w:space="0" w:color="auto"/>
            <w:left w:val="none" w:sz="0" w:space="0" w:color="auto"/>
            <w:bottom w:val="none" w:sz="0" w:space="0" w:color="auto"/>
            <w:right w:val="none" w:sz="0" w:space="0" w:color="auto"/>
          </w:divBdr>
        </w:div>
        <w:div w:id="2004700663">
          <w:marLeft w:val="0"/>
          <w:marRight w:val="0"/>
          <w:marTop w:val="0"/>
          <w:marBottom w:val="0"/>
          <w:divBdr>
            <w:top w:val="none" w:sz="0" w:space="0" w:color="auto"/>
            <w:left w:val="none" w:sz="0" w:space="0" w:color="auto"/>
            <w:bottom w:val="none" w:sz="0" w:space="0" w:color="auto"/>
            <w:right w:val="none" w:sz="0" w:space="0" w:color="auto"/>
          </w:divBdr>
        </w:div>
        <w:div w:id="261034183">
          <w:marLeft w:val="0"/>
          <w:marRight w:val="0"/>
          <w:marTop w:val="0"/>
          <w:marBottom w:val="0"/>
          <w:divBdr>
            <w:top w:val="none" w:sz="0" w:space="0" w:color="auto"/>
            <w:left w:val="none" w:sz="0" w:space="0" w:color="auto"/>
            <w:bottom w:val="none" w:sz="0" w:space="0" w:color="auto"/>
            <w:right w:val="none" w:sz="0" w:space="0" w:color="auto"/>
          </w:divBdr>
        </w:div>
        <w:div w:id="963655970">
          <w:marLeft w:val="0"/>
          <w:marRight w:val="0"/>
          <w:marTop w:val="0"/>
          <w:marBottom w:val="0"/>
          <w:divBdr>
            <w:top w:val="none" w:sz="0" w:space="0" w:color="auto"/>
            <w:left w:val="none" w:sz="0" w:space="0" w:color="auto"/>
            <w:bottom w:val="none" w:sz="0" w:space="0" w:color="auto"/>
            <w:right w:val="none" w:sz="0" w:space="0" w:color="auto"/>
          </w:divBdr>
        </w:div>
        <w:div w:id="1687636143">
          <w:marLeft w:val="0"/>
          <w:marRight w:val="0"/>
          <w:marTop w:val="0"/>
          <w:marBottom w:val="0"/>
          <w:divBdr>
            <w:top w:val="none" w:sz="0" w:space="0" w:color="auto"/>
            <w:left w:val="none" w:sz="0" w:space="0" w:color="auto"/>
            <w:bottom w:val="none" w:sz="0" w:space="0" w:color="auto"/>
            <w:right w:val="none" w:sz="0" w:space="0" w:color="auto"/>
          </w:divBdr>
        </w:div>
        <w:div w:id="26949876">
          <w:marLeft w:val="0"/>
          <w:marRight w:val="0"/>
          <w:marTop w:val="0"/>
          <w:marBottom w:val="0"/>
          <w:divBdr>
            <w:top w:val="none" w:sz="0" w:space="0" w:color="auto"/>
            <w:left w:val="none" w:sz="0" w:space="0" w:color="auto"/>
            <w:bottom w:val="none" w:sz="0" w:space="0" w:color="auto"/>
            <w:right w:val="none" w:sz="0" w:space="0" w:color="auto"/>
          </w:divBdr>
        </w:div>
        <w:div w:id="11878465">
          <w:marLeft w:val="0"/>
          <w:marRight w:val="0"/>
          <w:marTop w:val="0"/>
          <w:marBottom w:val="0"/>
          <w:divBdr>
            <w:top w:val="none" w:sz="0" w:space="0" w:color="auto"/>
            <w:left w:val="none" w:sz="0" w:space="0" w:color="auto"/>
            <w:bottom w:val="none" w:sz="0" w:space="0" w:color="auto"/>
            <w:right w:val="none" w:sz="0" w:space="0" w:color="auto"/>
          </w:divBdr>
        </w:div>
        <w:div w:id="460726655">
          <w:marLeft w:val="0"/>
          <w:marRight w:val="0"/>
          <w:marTop w:val="0"/>
          <w:marBottom w:val="0"/>
          <w:divBdr>
            <w:top w:val="none" w:sz="0" w:space="0" w:color="auto"/>
            <w:left w:val="none" w:sz="0" w:space="0" w:color="auto"/>
            <w:bottom w:val="none" w:sz="0" w:space="0" w:color="auto"/>
            <w:right w:val="none" w:sz="0" w:space="0" w:color="auto"/>
          </w:divBdr>
        </w:div>
        <w:div w:id="272396125">
          <w:marLeft w:val="0"/>
          <w:marRight w:val="0"/>
          <w:marTop w:val="0"/>
          <w:marBottom w:val="0"/>
          <w:divBdr>
            <w:top w:val="none" w:sz="0" w:space="0" w:color="auto"/>
            <w:left w:val="none" w:sz="0" w:space="0" w:color="auto"/>
            <w:bottom w:val="none" w:sz="0" w:space="0" w:color="auto"/>
            <w:right w:val="none" w:sz="0" w:space="0" w:color="auto"/>
          </w:divBdr>
        </w:div>
        <w:div w:id="1918248415">
          <w:marLeft w:val="0"/>
          <w:marRight w:val="0"/>
          <w:marTop w:val="0"/>
          <w:marBottom w:val="0"/>
          <w:divBdr>
            <w:top w:val="none" w:sz="0" w:space="0" w:color="auto"/>
            <w:left w:val="none" w:sz="0" w:space="0" w:color="auto"/>
            <w:bottom w:val="none" w:sz="0" w:space="0" w:color="auto"/>
            <w:right w:val="none" w:sz="0" w:space="0" w:color="auto"/>
          </w:divBdr>
        </w:div>
        <w:div w:id="1881169169">
          <w:marLeft w:val="0"/>
          <w:marRight w:val="0"/>
          <w:marTop w:val="0"/>
          <w:marBottom w:val="0"/>
          <w:divBdr>
            <w:top w:val="none" w:sz="0" w:space="0" w:color="auto"/>
            <w:left w:val="none" w:sz="0" w:space="0" w:color="auto"/>
            <w:bottom w:val="none" w:sz="0" w:space="0" w:color="auto"/>
            <w:right w:val="none" w:sz="0" w:space="0" w:color="auto"/>
          </w:divBdr>
        </w:div>
        <w:div w:id="1762870295">
          <w:marLeft w:val="0"/>
          <w:marRight w:val="0"/>
          <w:marTop w:val="0"/>
          <w:marBottom w:val="0"/>
          <w:divBdr>
            <w:top w:val="none" w:sz="0" w:space="0" w:color="auto"/>
            <w:left w:val="none" w:sz="0" w:space="0" w:color="auto"/>
            <w:bottom w:val="none" w:sz="0" w:space="0" w:color="auto"/>
            <w:right w:val="none" w:sz="0" w:space="0" w:color="auto"/>
          </w:divBdr>
        </w:div>
        <w:div w:id="1399472580">
          <w:marLeft w:val="0"/>
          <w:marRight w:val="0"/>
          <w:marTop w:val="0"/>
          <w:marBottom w:val="0"/>
          <w:divBdr>
            <w:top w:val="none" w:sz="0" w:space="0" w:color="auto"/>
            <w:left w:val="none" w:sz="0" w:space="0" w:color="auto"/>
            <w:bottom w:val="none" w:sz="0" w:space="0" w:color="auto"/>
            <w:right w:val="none" w:sz="0" w:space="0" w:color="auto"/>
          </w:divBdr>
        </w:div>
        <w:div w:id="203759139">
          <w:marLeft w:val="0"/>
          <w:marRight w:val="0"/>
          <w:marTop w:val="0"/>
          <w:marBottom w:val="0"/>
          <w:divBdr>
            <w:top w:val="none" w:sz="0" w:space="0" w:color="auto"/>
            <w:left w:val="none" w:sz="0" w:space="0" w:color="auto"/>
            <w:bottom w:val="none" w:sz="0" w:space="0" w:color="auto"/>
            <w:right w:val="none" w:sz="0" w:space="0" w:color="auto"/>
          </w:divBdr>
        </w:div>
        <w:div w:id="1133986002">
          <w:marLeft w:val="0"/>
          <w:marRight w:val="0"/>
          <w:marTop w:val="0"/>
          <w:marBottom w:val="0"/>
          <w:divBdr>
            <w:top w:val="none" w:sz="0" w:space="0" w:color="auto"/>
            <w:left w:val="none" w:sz="0" w:space="0" w:color="auto"/>
            <w:bottom w:val="none" w:sz="0" w:space="0" w:color="auto"/>
            <w:right w:val="none" w:sz="0" w:space="0" w:color="auto"/>
          </w:divBdr>
        </w:div>
        <w:div w:id="1107122281">
          <w:marLeft w:val="0"/>
          <w:marRight w:val="0"/>
          <w:marTop w:val="0"/>
          <w:marBottom w:val="0"/>
          <w:divBdr>
            <w:top w:val="none" w:sz="0" w:space="0" w:color="auto"/>
            <w:left w:val="none" w:sz="0" w:space="0" w:color="auto"/>
            <w:bottom w:val="none" w:sz="0" w:space="0" w:color="auto"/>
            <w:right w:val="none" w:sz="0" w:space="0" w:color="auto"/>
          </w:divBdr>
        </w:div>
        <w:div w:id="1672486595">
          <w:marLeft w:val="0"/>
          <w:marRight w:val="0"/>
          <w:marTop w:val="0"/>
          <w:marBottom w:val="0"/>
          <w:divBdr>
            <w:top w:val="none" w:sz="0" w:space="0" w:color="auto"/>
            <w:left w:val="none" w:sz="0" w:space="0" w:color="auto"/>
            <w:bottom w:val="none" w:sz="0" w:space="0" w:color="auto"/>
            <w:right w:val="none" w:sz="0" w:space="0" w:color="auto"/>
          </w:divBdr>
        </w:div>
        <w:div w:id="506016874">
          <w:marLeft w:val="0"/>
          <w:marRight w:val="0"/>
          <w:marTop w:val="0"/>
          <w:marBottom w:val="0"/>
          <w:divBdr>
            <w:top w:val="none" w:sz="0" w:space="0" w:color="auto"/>
            <w:left w:val="none" w:sz="0" w:space="0" w:color="auto"/>
            <w:bottom w:val="none" w:sz="0" w:space="0" w:color="auto"/>
            <w:right w:val="none" w:sz="0" w:space="0" w:color="auto"/>
          </w:divBdr>
        </w:div>
        <w:div w:id="1509715155">
          <w:marLeft w:val="0"/>
          <w:marRight w:val="0"/>
          <w:marTop w:val="0"/>
          <w:marBottom w:val="0"/>
          <w:divBdr>
            <w:top w:val="none" w:sz="0" w:space="0" w:color="auto"/>
            <w:left w:val="none" w:sz="0" w:space="0" w:color="auto"/>
            <w:bottom w:val="none" w:sz="0" w:space="0" w:color="auto"/>
            <w:right w:val="none" w:sz="0" w:space="0" w:color="auto"/>
          </w:divBdr>
        </w:div>
        <w:div w:id="144587819">
          <w:marLeft w:val="0"/>
          <w:marRight w:val="0"/>
          <w:marTop w:val="0"/>
          <w:marBottom w:val="0"/>
          <w:divBdr>
            <w:top w:val="none" w:sz="0" w:space="0" w:color="auto"/>
            <w:left w:val="none" w:sz="0" w:space="0" w:color="auto"/>
            <w:bottom w:val="none" w:sz="0" w:space="0" w:color="auto"/>
            <w:right w:val="none" w:sz="0" w:space="0" w:color="auto"/>
          </w:divBdr>
        </w:div>
        <w:div w:id="1691370513">
          <w:marLeft w:val="0"/>
          <w:marRight w:val="0"/>
          <w:marTop w:val="0"/>
          <w:marBottom w:val="0"/>
          <w:divBdr>
            <w:top w:val="none" w:sz="0" w:space="0" w:color="auto"/>
            <w:left w:val="none" w:sz="0" w:space="0" w:color="auto"/>
            <w:bottom w:val="none" w:sz="0" w:space="0" w:color="auto"/>
            <w:right w:val="none" w:sz="0" w:space="0" w:color="auto"/>
          </w:divBdr>
        </w:div>
        <w:div w:id="1517230838">
          <w:marLeft w:val="0"/>
          <w:marRight w:val="0"/>
          <w:marTop w:val="0"/>
          <w:marBottom w:val="0"/>
          <w:divBdr>
            <w:top w:val="none" w:sz="0" w:space="0" w:color="auto"/>
            <w:left w:val="none" w:sz="0" w:space="0" w:color="auto"/>
            <w:bottom w:val="none" w:sz="0" w:space="0" w:color="auto"/>
            <w:right w:val="none" w:sz="0" w:space="0" w:color="auto"/>
          </w:divBdr>
        </w:div>
        <w:div w:id="1401756741">
          <w:marLeft w:val="0"/>
          <w:marRight w:val="0"/>
          <w:marTop w:val="0"/>
          <w:marBottom w:val="0"/>
          <w:divBdr>
            <w:top w:val="none" w:sz="0" w:space="0" w:color="auto"/>
            <w:left w:val="none" w:sz="0" w:space="0" w:color="auto"/>
            <w:bottom w:val="none" w:sz="0" w:space="0" w:color="auto"/>
            <w:right w:val="none" w:sz="0" w:space="0" w:color="auto"/>
          </w:divBdr>
        </w:div>
        <w:div w:id="601914029">
          <w:marLeft w:val="0"/>
          <w:marRight w:val="0"/>
          <w:marTop w:val="0"/>
          <w:marBottom w:val="0"/>
          <w:divBdr>
            <w:top w:val="none" w:sz="0" w:space="0" w:color="auto"/>
            <w:left w:val="none" w:sz="0" w:space="0" w:color="auto"/>
            <w:bottom w:val="none" w:sz="0" w:space="0" w:color="auto"/>
            <w:right w:val="none" w:sz="0" w:space="0" w:color="auto"/>
          </w:divBdr>
        </w:div>
        <w:div w:id="1717193052">
          <w:marLeft w:val="0"/>
          <w:marRight w:val="0"/>
          <w:marTop w:val="0"/>
          <w:marBottom w:val="0"/>
          <w:divBdr>
            <w:top w:val="none" w:sz="0" w:space="0" w:color="auto"/>
            <w:left w:val="none" w:sz="0" w:space="0" w:color="auto"/>
            <w:bottom w:val="none" w:sz="0" w:space="0" w:color="auto"/>
            <w:right w:val="none" w:sz="0" w:space="0" w:color="auto"/>
          </w:divBdr>
        </w:div>
        <w:div w:id="1874489696">
          <w:marLeft w:val="0"/>
          <w:marRight w:val="0"/>
          <w:marTop w:val="0"/>
          <w:marBottom w:val="0"/>
          <w:divBdr>
            <w:top w:val="none" w:sz="0" w:space="0" w:color="auto"/>
            <w:left w:val="none" w:sz="0" w:space="0" w:color="auto"/>
            <w:bottom w:val="none" w:sz="0" w:space="0" w:color="auto"/>
            <w:right w:val="none" w:sz="0" w:space="0" w:color="auto"/>
          </w:divBdr>
        </w:div>
        <w:div w:id="705057711">
          <w:marLeft w:val="0"/>
          <w:marRight w:val="0"/>
          <w:marTop w:val="0"/>
          <w:marBottom w:val="0"/>
          <w:divBdr>
            <w:top w:val="none" w:sz="0" w:space="0" w:color="auto"/>
            <w:left w:val="none" w:sz="0" w:space="0" w:color="auto"/>
            <w:bottom w:val="none" w:sz="0" w:space="0" w:color="auto"/>
            <w:right w:val="none" w:sz="0" w:space="0" w:color="auto"/>
          </w:divBdr>
        </w:div>
        <w:div w:id="2057460440">
          <w:marLeft w:val="0"/>
          <w:marRight w:val="0"/>
          <w:marTop w:val="0"/>
          <w:marBottom w:val="0"/>
          <w:divBdr>
            <w:top w:val="none" w:sz="0" w:space="0" w:color="auto"/>
            <w:left w:val="none" w:sz="0" w:space="0" w:color="auto"/>
            <w:bottom w:val="none" w:sz="0" w:space="0" w:color="auto"/>
            <w:right w:val="none" w:sz="0" w:space="0" w:color="auto"/>
          </w:divBdr>
        </w:div>
        <w:div w:id="819347542">
          <w:marLeft w:val="0"/>
          <w:marRight w:val="0"/>
          <w:marTop w:val="0"/>
          <w:marBottom w:val="0"/>
          <w:divBdr>
            <w:top w:val="none" w:sz="0" w:space="0" w:color="auto"/>
            <w:left w:val="none" w:sz="0" w:space="0" w:color="auto"/>
            <w:bottom w:val="none" w:sz="0" w:space="0" w:color="auto"/>
            <w:right w:val="none" w:sz="0" w:space="0" w:color="auto"/>
          </w:divBdr>
        </w:div>
        <w:div w:id="1324432128">
          <w:marLeft w:val="0"/>
          <w:marRight w:val="0"/>
          <w:marTop w:val="0"/>
          <w:marBottom w:val="0"/>
          <w:divBdr>
            <w:top w:val="none" w:sz="0" w:space="0" w:color="auto"/>
            <w:left w:val="none" w:sz="0" w:space="0" w:color="auto"/>
            <w:bottom w:val="none" w:sz="0" w:space="0" w:color="auto"/>
            <w:right w:val="none" w:sz="0" w:space="0" w:color="auto"/>
          </w:divBdr>
        </w:div>
        <w:div w:id="2105803081">
          <w:marLeft w:val="0"/>
          <w:marRight w:val="0"/>
          <w:marTop w:val="0"/>
          <w:marBottom w:val="0"/>
          <w:divBdr>
            <w:top w:val="none" w:sz="0" w:space="0" w:color="auto"/>
            <w:left w:val="none" w:sz="0" w:space="0" w:color="auto"/>
            <w:bottom w:val="none" w:sz="0" w:space="0" w:color="auto"/>
            <w:right w:val="none" w:sz="0" w:space="0" w:color="auto"/>
          </w:divBdr>
        </w:div>
        <w:div w:id="1712270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8014</Words>
  <Characters>45682</Characters>
  <Application>Microsoft Office Word</Application>
  <DocSecurity>0</DocSecurity>
  <Lines>380</Lines>
  <Paragraphs>107</Paragraphs>
  <ScaleCrop>false</ScaleCrop>
  <Company>SPecialiST RePack</Company>
  <LinksUpToDate>false</LinksUpToDate>
  <CharactersWithSpaces>53589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1</cp:revision>
  <dcterms:created xsi:type="dcterms:W3CDTF">2014-10-12T15:19:00Z</dcterms:created>
  <dcterms:modified xsi:type="dcterms:W3CDTF">2014-10-12T15:21:00Z</dcterms:modified>
</cp:coreProperties>
</file>