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D71" w:rsidRDefault="00212D71" w:rsidP="00654E3F">
      <w:pPr>
        <w:shd w:val="clear" w:color="auto" w:fill="FFFFFF"/>
        <w:spacing w:after="375" w:line="300" w:lineRule="atLeast"/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</w:pPr>
    </w:p>
    <w:p w:rsidR="00212D71" w:rsidRPr="00212D71" w:rsidRDefault="00212D71" w:rsidP="00212D7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525050"/>
          <w:sz w:val="22"/>
          <w:szCs w:val="22"/>
        </w:rPr>
      </w:pPr>
      <w:r w:rsidRPr="00212D71">
        <w:rPr>
          <w:rFonts w:ascii="Arial" w:hAnsi="Arial" w:cs="Arial"/>
          <w:color w:val="525050"/>
          <w:sz w:val="22"/>
          <w:szCs w:val="22"/>
        </w:rPr>
        <w:t xml:space="preserve">Ст.446 ГПК (Гражданского процессуального кодекса) РФ вполне популярно описывает все виды имущества, находящегося в собственности человека, относительно которого по исполнительным документам не проводится взыскание. </w:t>
      </w:r>
      <w:r w:rsidRPr="00212D71">
        <w:rPr>
          <w:rFonts w:ascii="Arial" w:hAnsi="Arial" w:cs="Arial"/>
          <w:b/>
          <w:color w:val="525050"/>
          <w:sz w:val="22"/>
          <w:szCs w:val="22"/>
        </w:rPr>
        <w:t>Рассмотрим подробно, а какое имущество не могут арестовать приставы:</w:t>
      </w:r>
    </w:p>
    <w:p w:rsidR="00212D71" w:rsidRPr="00212D71" w:rsidRDefault="00212D71" w:rsidP="00212D7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25050"/>
          <w:sz w:val="22"/>
          <w:szCs w:val="22"/>
        </w:rPr>
      </w:pPr>
      <w:r w:rsidRPr="00212D71">
        <w:rPr>
          <w:rFonts w:ascii="Arial" w:hAnsi="Arial" w:cs="Arial"/>
          <w:color w:val="525050"/>
          <w:sz w:val="22"/>
          <w:szCs w:val="22"/>
        </w:rPr>
        <w:t>•        Любые призы, почетные знаки отличия и награды, выданные государством.</w:t>
      </w:r>
    </w:p>
    <w:p w:rsidR="00212D71" w:rsidRPr="00212D71" w:rsidRDefault="00212D71" w:rsidP="00212D7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25050"/>
          <w:sz w:val="22"/>
          <w:szCs w:val="22"/>
        </w:rPr>
      </w:pPr>
      <w:r w:rsidRPr="00212D71">
        <w:rPr>
          <w:rFonts w:ascii="Arial" w:hAnsi="Arial" w:cs="Arial"/>
          <w:color w:val="525050"/>
          <w:sz w:val="22"/>
          <w:szCs w:val="22"/>
        </w:rPr>
        <w:t>•        Транспортные средства и другое имущество, без которых инвалид-должник не сможет обойтись в повседневной жизни.</w:t>
      </w:r>
    </w:p>
    <w:p w:rsidR="00212D71" w:rsidRPr="00212D71" w:rsidRDefault="00212D71" w:rsidP="00212D7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25050"/>
          <w:sz w:val="22"/>
          <w:szCs w:val="22"/>
        </w:rPr>
      </w:pPr>
      <w:r w:rsidRPr="00212D71">
        <w:rPr>
          <w:rFonts w:ascii="Arial" w:hAnsi="Arial" w:cs="Arial"/>
          <w:color w:val="525050"/>
          <w:sz w:val="22"/>
          <w:szCs w:val="22"/>
        </w:rPr>
        <w:t>•        Топливо. Если человек его использует для отопления жилья в период отопительного сезона или приготовления еды для семьи.</w:t>
      </w:r>
    </w:p>
    <w:p w:rsidR="00212D71" w:rsidRPr="00212D71" w:rsidRDefault="00212D71" w:rsidP="00212D7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25050"/>
          <w:sz w:val="22"/>
          <w:szCs w:val="22"/>
        </w:rPr>
      </w:pPr>
      <w:r w:rsidRPr="00212D71">
        <w:rPr>
          <w:rFonts w:ascii="Arial" w:hAnsi="Arial" w:cs="Arial"/>
          <w:color w:val="525050"/>
          <w:sz w:val="22"/>
          <w:szCs w:val="22"/>
        </w:rPr>
        <w:t>•        Денежные средства и продукты. Сумма наличных и денежного эквивалента продуктов питания должна быть не менее установленного в регионе прожиточного минимума для неплательщика и его иждивенцев.</w:t>
      </w:r>
    </w:p>
    <w:p w:rsidR="00212D71" w:rsidRPr="00212D71" w:rsidRDefault="00212D71" w:rsidP="00212D7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25050"/>
          <w:sz w:val="22"/>
          <w:szCs w:val="22"/>
        </w:rPr>
      </w:pPr>
      <w:r w:rsidRPr="00212D71">
        <w:rPr>
          <w:rFonts w:ascii="Arial" w:hAnsi="Arial" w:cs="Arial"/>
          <w:color w:val="525050"/>
          <w:sz w:val="22"/>
          <w:szCs w:val="22"/>
        </w:rPr>
        <w:t>•        Семена для ближайших посевных работ.</w:t>
      </w:r>
    </w:p>
    <w:p w:rsidR="00212D71" w:rsidRPr="00212D71" w:rsidRDefault="00212D71" w:rsidP="00212D7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25050"/>
          <w:sz w:val="22"/>
          <w:szCs w:val="22"/>
        </w:rPr>
      </w:pPr>
      <w:r w:rsidRPr="00212D71">
        <w:rPr>
          <w:rFonts w:ascii="Arial" w:hAnsi="Arial" w:cs="Arial"/>
          <w:color w:val="525050"/>
          <w:sz w:val="22"/>
          <w:szCs w:val="22"/>
        </w:rPr>
        <w:t>•        Домашние скот и птица, пчелы, кролики и прочие животные, а также их корма и хозяйственные постройки, не используемые с целью ведения предпринимательской деятельности.</w:t>
      </w:r>
    </w:p>
    <w:p w:rsidR="00212D71" w:rsidRPr="00212D71" w:rsidRDefault="00212D71" w:rsidP="00212D7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25050"/>
          <w:sz w:val="22"/>
          <w:szCs w:val="22"/>
        </w:rPr>
      </w:pPr>
      <w:r w:rsidRPr="00212D71">
        <w:rPr>
          <w:rFonts w:ascii="Arial" w:hAnsi="Arial" w:cs="Arial"/>
          <w:color w:val="525050"/>
          <w:sz w:val="22"/>
          <w:szCs w:val="22"/>
        </w:rPr>
        <w:t xml:space="preserve">•        Любое имущество, предназначением которого является профессиональная деятельность человека. В качестве исключения приведены предметы со стоимостью, превышающей 100 минимальных </w:t>
      </w:r>
      <w:proofErr w:type="gramStart"/>
      <w:r w:rsidRPr="00212D71">
        <w:rPr>
          <w:rFonts w:ascii="Arial" w:hAnsi="Arial" w:cs="Arial"/>
          <w:color w:val="525050"/>
          <w:sz w:val="22"/>
          <w:szCs w:val="22"/>
        </w:rPr>
        <w:t>размеров оплаты труда</w:t>
      </w:r>
      <w:proofErr w:type="gramEnd"/>
      <w:r w:rsidRPr="00212D71">
        <w:rPr>
          <w:rFonts w:ascii="Arial" w:hAnsi="Arial" w:cs="Arial"/>
          <w:color w:val="525050"/>
          <w:sz w:val="22"/>
          <w:szCs w:val="22"/>
        </w:rPr>
        <w:t>.</w:t>
      </w:r>
    </w:p>
    <w:p w:rsidR="00212D71" w:rsidRPr="00212D71" w:rsidRDefault="00212D71" w:rsidP="00212D7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25050"/>
          <w:sz w:val="22"/>
          <w:szCs w:val="22"/>
        </w:rPr>
      </w:pPr>
      <w:r w:rsidRPr="00212D71">
        <w:rPr>
          <w:rFonts w:ascii="Arial" w:hAnsi="Arial" w:cs="Arial"/>
          <w:color w:val="525050"/>
          <w:sz w:val="22"/>
          <w:szCs w:val="22"/>
        </w:rPr>
        <w:t>•        Мебель, бытовая техника и прочие предметы домашней обстановки, а также обувь и одежда. Исключения — драгоценности и атрибуты роскоши.</w:t>
      </w:r>
    </w:p>
    <w:p w:rsidR="00212D71" w:rsidRPr="00212D71" w:rsidRDefault="00212D71" w:rsidP="00212D7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25050"/>
          <w:sz w:val="22"/>
          <w:szCs w:val="22"/>
        </w:rPr>
      </w:pPr>
      <w:r w:rsidRPr="00212D71">
        <w:rPr>
          <w:rFonts w:ascii="Arial" w:hAnsi="Arial" w:cs="Arial"/>
          <w:color w:val="525050"/>
          <w:sz w:val="22"/>
          <w:szCs w:val="22"/>
        </w:rPr>
        <w:t>•        Жилые помещения/части этих объектов и участки земли, на которых они располагаются. Важно, что такой жилой объект должен принадлежать неплательщику на правах собственности и быть единственным местом для проживания его семьи. Исключение (ФЗ №229 «Об исполнительном производстве») – залоговые объекты (например, ипотечная квартира в залоге у банковской организации).</w:t>
      </w:r>
    </w:p>
    <w:p w:rsidR="00212D71" w:rsidRPr="00212D71" w:rsidRDefault="00212D71" w:rsidP="00212D7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25050"/>
          <w:sz w:val="22"/>
          <w:szCs w:val="22"/>
        </w:rPr>
      </w:pPr>
      <w:r w:rsidRPr="00212D71">
        <w:rPr>
          <w:rFonts w:ascii="Arial" w:hAnsi="Arial" w:cs="Arial"/>
          <w:color w:val="525050"/>
          <w:sz w:val="22"/>
          <w:szCs w:val="22"/>
        </w:rPr>
        <w:t>Если сумма задолженности менее 3 тыс. руб., то арест не производится.</w:t>
      </w:r>
    </w:p>
    <w:p w:rsidR="00654E3F" w:rsidRPr="00654E3F" w:rsidRDefault="00654E3F" w:rsidP="00654E3F">
      <w:pPr>
        <w:shd w:val="clear" w:color="auto" w:fill="FFFFFF"/>
        <w:spacing w:after="375" w:line="300" w:lineRule="atLeast"/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</w:pPr>
      <w:r w:rsidRPr="00654E3F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Итак, у вас не могут забрать:</w:t>
      </w:r>
    </w:p>
    <w:p w:rsidR="00654E3F" w:rsidRPr="00654E3F" w:rsidRDefault="00654E3F" w:rsidP="00654E3F">
      <w:pPr>
        <w:numPr>
          <w:ilvl w:val="0"/>
          <w:numId w:val="1"/>
        </w:numPr>
        <w:shd w:val="clear" w:color="auto" w:fill="FFFFFF"/>
        <w:spacing w:after="75" w:line="315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E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Предметы домашнего обихода. Это те вещи, без которых ежедневно вы не можете обойтись (обувь, одежда, еда и другое). Тут следует подметить, что закон в этом вопросе не совершенен. Из-за того, что нет четкого перечня вещей домашнего обихода, судебный пристав-исполнитель может описать вашу стиральную машину, микроволновую печь и другую бытовую технику. Просто они считают это предметами роскоши, которые арестовывать можно. Тем не менее, если вы считаете, что это вещи, в которых вы нуждаетесь постоянно, подавайте в суд. Это бесплатно и, скорее всего, хоть частично будет удовлетворено.</w:t>
      </w:r>
    </w:p>
    <w:p w:rsidR="00654E3F" w:rsidRPr="00654E3F" w:rsidRDefault="00654E3F" w:rsidP="00654E3F">
      <w:pPr>
        <w:numPr>
          <w:ilvl w:val="0"/>
          <w:numId w:val="1"/>
        </w:numPr>
        <w:shd w:val="clear" w:color="auto" w:fill="FFFFFF"/>
        <w:spacing w:after="75" w:line="315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E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Имущество, которое является неотъемлемой часть вашего заработка. К примеру, если вы таксист, то автомобиль у вас забрать не могут, или если вы зарабатываете с помощью компьютера и можете это доказать, пристав и его изъять не может.</w:t>
      </w:r>
    </w:p>
    <w:p w:rsidR="00654E3F" w:rsidRPr="00654E3F" w:rsidRDefault="00654E3F" w:rsidP="00654E3F">
      <w:pPr>
        <w:numPr>
          <w:ilvl w:val="0"/>
          <w:numId w:val="1"/>
        </w:numPr>
        <w:shd w:val="clear" w:color="auto" w:fill="FFFFFF"/>
        <w:spacing w:after="75" w:line="315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E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Рабочий скот, птицу, пчел, если они не являются частью вашей предпринимательской деятельности. То есть, если вы не продаете это, а пользуетесь, как личным хозяйством.</w:t>
      </w:r>
    </w:p>
    <w:p w:rsidR="00654E3F" w:rsidRPr="00654E3F" w:rsidRDefault="00654E3F" w:rsidP="00654E3F">
      <w:pPr>
        <w:numPr>
          <w:ilvl w:val="0"/>
          <w:numId w:val="1"/>
        </w:numPr>
        <w:shd w:val="clear" w:color="auto" w:fill="FFFFFF"/>
        <w:spacing w:after="75" w:line="315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E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Жилую площадь, если вам негде жить.</w:t>
      </w:r>
    </w:p>
    <w:p w:rsidR="00654E3F" w:rsidRPr="00654E3F" w:rsidRDefault="00654E3F" w:rsidP="00654E3F">
      <w:pPr>
        <w:numPr>
          <w:ilvl w:val="0"/>
          <w:numId w:val="1"/>
        </w:numPr>
        <w:shd w:val="clear" w:color="auto" w:fill="FFFFFF"/>
        <w:spacing w:after="0" w:line="315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E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Имущество, необходимое</w:t>
      </w:r>
      <w:r w:rsidRPr="00654E3F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54E3F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должнику судебного пристава</w:t>
      </w:r>
      <w:r w:rsidRPr="00654E3F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54E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связи с его инвалидностью, в том числе и специализированный автомобиль.</w:t>
      </w:r>
    </w:p>
    <w:p w:rsidR="003B7601" w:rsidRDefault="003B7601"/>
    <w:p w:rsidR="004A0199" w:rsidRPr="004A0199" w:rsidRDefault="004A0199" w:rsidP="004A0199">
      <w:pPr>
        <w:shd w:val="clear" w:color="auto" w:fill="FFFFFF"/>
        <w:spacing w:before="375" w:after="150" w:line="240" w:lineRule="atLeast"/>
        <w:outlineLvl w:val="3"/>
        <w:rPr>
          <w:rFonts w:ascii="PT Sans Narrow" w:eastAsia="Times New Roman" w:hAnsi="PT Sans Narrow" w:cs="Times New Roman"/>
          <w:color w:val="434343"/>
          <w:sz w:val="42"/>
          <w:szCs w:val="42"/>
          <w:lang w:eastAsia="ru-RU"/>
        </w:rPr>
      </w:pPr>
      <w:r w:rsidRPr="004A0199">
        <w:rPr>
          <w:rFonts w:ascii="PT Sans Narrow" w:eastAsia="Times New Roman" w:hAnsi="PT Sans Narrow" w:cs="Times New Roman"/>
          <w:color w:val="434343"/>
          <w:sz w:val="42"/>
          <w:szCs w:val="42"/>
          <w:lang w:eastAsia="ru-RU"/>
        </w:rPr>
        <w:t>Если должник судебного пристава проживает не один</w:t>
      </w:r>
    </w:p>
    <w:p w:rsidR="004A0199" w:rsidRPr="004A0199" w:rsidRDefault="004A0199" w:rsidP="004A0199">
      <w:pPr>
        <w:shd w:val="clear" w:color="auto" w:fill="FFFFFF"/>
        <w:spacing w:after="37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A019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Если должник судебного пристава проживает в квартире не один, то следует четко отделить имущество ваше, от имущества сожителей. То есть, лучше, чтобы на технику, которая есть в доме, но не куплена вами, имелись документы или гарантия, где указано имя вашего сожителя, как собственника.</w:t>
      </w:r>
    </w:p>
    <w:p w:rsidR="004A0199" w:rsidRPr="004A0199" w:rsidRDefault="004A0199" w:rsidP="004A0199">
      <w:pPr>
        <w:shd w:val="clear" w:color="auto" w:fill="FFFFFF"/>
        <w:spacing w:after="37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A019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случае если вы живете с супругой/супругом, то изъять можно только часть имущества, принадлежащую должнику судебного пристава. Если у вас в доме два телевизора, забрать могут только один, если одна стиральная машинка и один компьютер, поскольку пополам их не поделишь, заберут только одно. Но это не должно противоречить списку вещей, которые нельзя изымать.</w:t>
      </w:r>
    </w:p>
    <w:p w:rsidR="004A0199" w:rsidRDefault="004A0199" w:rsidP="004A0199">
      <w:pPr>
        <w:jc w:val="both"/>
      </w:pPr>
    </w:p>
    <w:sectPr w:rsidR="004A0199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 Narro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07CDA"/>
    <w:multiLevelType w:val="multilevel"/>
    <w:tmpl w:val="F6280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053"/>
    <w:rsid w:val="00212D71"/>
    <w:rsid w:val="003B7601"/>
    <w:rsid w:val="004A0199"/>
    <w:rsid w:val="00654E3F"/>
    <w:rsid w:val="00B51CFD"/>
    <w:rsid w:val="00D00888"/>
    <w:rsid w:val="00D754F0"/>
    <w:rsid w:val="00DD3053"/>
    <w:rsid w:val="00DE0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4">
    <w:name w:val="heading 4"/>
    <w:basedOn w:val="a"/>
    <w:link w:val="40"/>
    <w:uiPriority w:val="9"/>
    <w:qFormat/>
    <w:rsid w:val="004A01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4E3F"/>
  </w:style>
  <w:style w:type="character" w:styleId="a4">
    <w:name w:val="Strong"/>
    <w:basedOn w:val="a0"/>
    <w:uiPriority w:val="22"/>
    <w:qFormat/>
    <w:rsid w:val="00654E3F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A01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0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1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552</Words>
  <Characters>3151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4</cp:revision>
  <dcterms:created xsi:type="dcterms:W3CDTF">2014-10-21T09:15:00Z</dcterms:created>
  <dcterms:modified xsi:type="dcterms:W3CDTF">2014-10-21T09:26:00Z</dcterms:modified>
</cp:coreProperties>
</file>