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27" w:rsidRDefault="006A204D">
      <w:pPr>
        <w:pStyle w:val="20"/>
        <w:keepNext/>
        <w:keepLines/>
        <w:shd w:val="clear" w:color="auto" w:fill="auto"/>
        <w:spacing w:line="520" w:lineRule="exact"/>
        <w:ind w:left="40"/>
      </w:pPr>
      <w:bookmarkStart w:id="0" w:name="bookmark0"/>
      <w:r>
        <w:t xml:space="preserve">КОПИЯ </w:t>
      </w:r>
      <w:bookmarkEnd w:id="0"/>
    </w:p>
    <w:p w:rsidR="00BD2827" w:rsidRDefault="006A204D">
      <w:pPr>
        <w:pStyle w:val="22"/>
        <w:shd w:val="clear" w:color="auto" w:fill="auto"/>
        <w:spacing w:line="120" w:lineRule="exact"/>
        <w:ind w:left="40"/>
        <w:sectPr w:rsidR="00BD2827">
          <w:type w:val="continuous"/>
          <w:pgSz w:w="16838" w:h="23810"/>
          <w:pgMar w:top="4431" w:right="3432" w:bottom="4369" w:left="10594" w:header="0" w:footer="3" w:gutter="0"/>
          <w:cols w:space="720"/>
          <w:noEndnote/>
          <w:docGrid w:linePitch="360"/>
        </w:sectPr>
      </w:pPr>
      <w:r>
        <w:t>»</w:t>
      </w:r>
      <w:r>
        <w:rPr>
          <w:rStyle w:val="2Candara6pt"/>
        </w:rPr>
        <w:t>0</w:t>
      </w:r>
      <w:r>
        <w:t xml:space="preserve">««&lt; mxlll ■ </w:t>
      </w:r>
      <w:r>
        <w:rPr>
          <w:lang w:val="ru-RU" w:eastAsia="ru-RU" w:bidi="ru-RU"/>
        </w:rPr>
        <w:t xml:space="preserve">Я113Ы» </w:t>
      </w:r>
      <w:r>
        <w:t>»oa°</w:t>
      </w:r>
    </w:p>
    <w:p w:rsidR="00BD2827" w:rsidRDefault="00BD2827">
      <w:pPr>
        <w:spacing w:line="188" w:lineRule="exact"/>
        <w:rPr>
          <w:sz w:val="15"/>
          <w:szCs w:val="15"/>
        </w:rPr>
      </w:pPr>
    </w:p>
    <w:p w:rsidR="00BD2827" w:rsidRDefault="00BD2827">
      <w:pPr>
        <w:rPr>
          <w:sz w:val="2"/>
          <w:szCs w:val="2"/>
        </w:rPr>
        <w:sectPr w:rsidR="00BD2827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D2827" w:rsidRDefault="00802875">
      <w:pPr>
        <w:framePr w:h="782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38.8pt">
            <v:imagedata r:id="rId7" r:href="rId8"/>
          </v:shape>
        </w:pict>
      </w:r>
    </w:p>
    <w:p w:rsidR="00BD2827" w:rsidRDefault="00BD2827">
      <w:pPr>
        <w:rPr>
          <w:sz w:val="2"/>
          <w:szCs w:val="2"/>
        </w:rPr>
      </w:pPr>
    </w:p>
    <w:p w:rsidR="00BD2827" w:rsidRDefault="00BD2827">
      <w:pPr>
        <w:rPr>
          <w:sz w:val="2"/>
          <w:szCs w:val="2"/>
        </w:rPr>
        <w:sectPr w:rsidR="00BD2827">
          <w:type w:val="continuous"/>
          <w:pgSz w:w="16838" w:h="23810"/>
          <w:pgMar w:top="4401" w:right="11001" w:bottom="4339" w:left="5083" w:header="0" w:footer="3" w:gutter="0"/>
          <w:cols w:space="720"/>
          <w:noEndnote/>
          <w:docGrid w:linePitch="360"/>
        </w:sectPr>
      </w:pPr>
    </w:p>
    <w:p w:rsidR="00BD2827" w:rsidRDefault="00BD2827">
      <w:pPr>
        <w:spacing w:before="23" w:after="23" w:line="240" w:lineRule="exact"/>
        <w:rPr>
          <w:sz w:val="19"/>
          <w:szCs w:val="19"/>
        </w:rPr>
      </w:pPr>
    </w:p>
    <w:p w:rsidR="00BD2827" w:rsidRDefault="00BD2827">
      <w:pPr>
        <w:rPr>
          <w:sz w:val="2"/>
          <w:szCs w:val="2"/>
        </w:rPr>
        <w:sectPr w:rsidR="00BD2827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D2827" w:rsidRDefault="006A204D">
      <w:pPr>
        <w:pStyle w:val="30"/>
        <w:shd w:val="clear" w:color="auto" w:fill="auto"/>
        <w:spacing w:after="285"/>
      </w:pPr>
      <w:r>
        <w:lastRenderedPageBreak/>
        <w:t>Российская Федерация Тверской районный суд города Москвы</w:t>
      </w:r>
    </w:p>
    <w:p w:rsidR="00BD2827" w:rsidRDefault="006A204D">
      <w:pPr>
        <w:pStyle w:val="1"/>
        <w:shd w:val="clear" w:color="auto" w:fill="auto"/>
        <w:spacing w:before="0"/>
      </w:pPr>
      <w:r>
        <w:t>Цветной бульвар, 25а, г. Москва, 127051, тел. (495) 694-</w:t>
      </w:r>
      <w:r>
        <w:lastRenderedPageBreak/>
        <w:t>01-71 «27» ноября 2013 года На вх. №26041 от 26.11.2013</w:t>
      </w:r>
    </w:p>
    <w:p w:rsidR="00BD2827" w:rsidRPr="00B331B0" w:rsidRDefault="00B331B0">
      <w:pPr>
        <w:pStyle w:val="1"/>
        <w:shd w:val="clear" w:color="auto" w:fill="auto"/>
        <w:spacing w:before="0" w:after="333" w:line="260" w:lineRule="exact"/>
        <w:jc w:val="both"/>
      </w:pPr>
      <w:r w:rsidRPr="00B331B0">
        <w:t xml:space="preserve"> </w:t>
      </w:r>
      <w:r>
        <w:t>Петрову</w:t>
      </w:r>
    </w:p>
    <w:p w:rsidR="00BD2827" w:rsidRDefault="00B331B0">
      <w:pPr>
        <w:pStyle w:val="1"/>
        <w:shd w:val="clear" w:color="auto" w:fill="auto"/>
        <w:spacing w:before="0"/>
        <w:ind w:right="40"/>
        <w:jc w:val="both"/>
        <w:sectPr w:rsidR="00BD2827">
          <w:type w:val="continuous"/>
          <w:pgSz w:w="16838" w:h="23810"/>
          <w:pgMar w:top="4431" w:right="5074" w:bottom="4369" w:left="3720" w:header="0" w:footer="3" w:gutter="0"/>
          <w:cols w:num="2" w:space="720" w:equalWidth="0">
            <w:col w:w="3480" w:space="379"/>
            <w:col w:w="4186"/>
          </w:cols>
          <w:noEndnote/>
          <w:docGrid w:linePitch="360"/>
        </w:sectPr>
      </w:pPr>
      <w:r>
        <w:t xml:space="preserve"> </w:t>
      </w:r>
      <w:r w:rsidR="006A204D">
        <w:t xml:space="preserve"> Республика </w:t>
      </w:r>
      <w:r>
        <w:t xml:space="preserve">Башкортостан, </w:t>
      </w:r>
    </w:p>
    <w:p w:rsidR="00BD2827" w:rsidRDefault="00BD2827">
      <w:pPr>
        <w:spacing w:before="92" w:after="92" w:line="240" w:lineRule="exact"/>
        <w:rPr>
          <w:sz w:val="19"/>
          <w:szCs w:val="19"/>
        </w:rPr>
      </w:pPr>
    </w:p>
    <w:p w:rsidR="00BD2827" w:rsidRDefault="00BD2827">
      <w:pPr>
        <w:rPr>
          <w:sz w:val="2"/>
          <w:szCs w:val="2"/>
        </w:rPr>
        <w:sectPr w:rsidR="00BD2827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D2827" w:rsidRDefault="006A204D">
      <w:pPr>
        <w:pStyle w:val="1"/>
        <w:shd w:val="clear" w:color="auto" w:fill="auto"/>
        <w:spacing w:before="0"/>
        <w:ind w:left="20" w:right="20" w:firstLine="720"/>
        <w:jc w:val="both"/>
      </w:pPr>
      <w:r>
        <w:lastRenderedPageBreak/>
        <w:t>Ваша жалоба, поступившая в адрес Тверского районного суда города Москвы из Московского городского суда 26.11.2013 года, рассмотрена.</w:t>
      </w:r>
    </w:p>
    <w:p w:rsidR="00BD2827" w:rsidRDefault="006A204D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19.10.2013 года судом вынесено решение по гражданскому делу № 2- 4780/2011 об отказе </w:t>
      </w:r>
      <w:r w:rsidR="00C6692B">
        <w:t>в исковых требованийПетрова</w:t>
      </w:r>
      <w:r>
        <w:t xml:space="preserve"> Рашит</w:t>
      </w:r>
      <w:r w:rsidR="00C6692B">
        <w:t>а Сергеевича</w:t>
      </w:r>
      <w:r>
        <w:t xml:space="preserve"> к Министерству финансов Российской Федерации о компенсации имущественного вреда, причиненного незаконным уголовным преследованием.</w:t>
      </w:r>
    </w:p>
    <w:p w:rsidR="00BD2827" w:rsidRDefault="006A204D">
      <w:pPr>
        <w:pStyle w:val="1"/>
        <w:shd w:val="clear" w:color="auto" w:fill="auto"/>
        <w:spacing w:before="0"/>
        <w:ind w:left="20" w:right="20" w:firstLine="720"/>
        <w:jc w:val="both"/>
      </w:pPr>
      <w:r>
        <w:t>Апелляционная жалоба на вышеуказанное решение суда рассмотрена Судебной коллегией по гражданским делам Московского городского суда 08.08.2013 года и оставлена без удовлетворения, а решение суда от 19.10.2011 года,- без изменения.</w:t>
      </w:r>
    </w:p>
    <w:p w:rsidR="00BD2827" w:rsidRDefault="006A204D">
      <w:pPr>
        <w:pStyle w:val="1"/>
        <w:shd w:val="clear" w:color="auto" w:fill="auto"/>
        <w:spacing w:before="0"/>
        <w:ind w:left="20" w:firstLine="720"/>
        <w:jc w:val="both"/>
      </w:pPr>
      <w:r>
        <w:t>Направляю вам копии вышеуказанных судебных актов.</w:t>
      </w:r>
    </w:p>
    <w:p w:rsidR="00BD2827" w:rsidRDefault="006A204D">
      <w:pPr>
        <w:pStyle w:val="1"/>
        <w:shd w:val="clear" w:color="auto" w:fill="auto"/>
        <w:spacing w:before="0" w:after="384"/>
        <w:ind w:left="20" w:right="20" w:firstLine="720"/>
        <w:jc w:val="both"/>
      </w:pPr>
      <w:r>
        <w:t xml:space="preserve">Одновременно разъясняю, что в соответствии с главой 41 Гражданского процессуального кодекса Российской Федерации от 14.11.2002 </w:t>
      </w:r>
      <w:r>
        <w:rPr>
          <w:lang w:val="en-US" w:eastAsia="en-US" w:bidi="en-US"/>
        </w:rPr>
        <w:t>N</w:t>
      </w:r>
      <w:r w:rsidRPr="00B331B0">
        <w:rPr>
          <w:lang w:eastAsia="en-US" w:bidi="en-US"/>
        </w:rPr>
        <w:t xml:space="preserve"> </w:t>
      </w:r>
      <w:r>
        <w:t>138-ФЗ (ред. от 02.11.2013) вступившие в законную силу судебные постановления, за исключением судебных постановлений Верховного Суда Российской Федерации, могут быть обжалованы в порядке, установленном главой 41 ГПК РФ, в суд кассационной инстанции лицами, участвующими в деле, и другими лицами, если их права и законные интересы нарушены судебными постановлениями. Кассационные жалоба, представление подаются непосредственно в суд кассационной инстанции.</w:t>
      </w:r>
    </w:p>
    <w:p w:rsidR="00BD2827" w:rsidRDefault="006A204D">
      <w:pPr>
        <w:pStyle w:val="1"/>
        <w:shd w:val="clear" w:color="auto" w:fill="auto"/>
        <w:spacing w:before="0" w:after="407" w:line="260" w:lineRule="exact"/>
        <w:ind w:left="360"/>
        <w:jc w:val="left"/>
      </w:pPr>
      <w:r>
        <w:t>Приложение: по тексту на восьми листах.</w:t>
      </w:r>
    </w:p>
    <w:p w:rsidR="00BD2827" w:rsidRDefault="006A204D">
      <w:pPr>
        <w:pStyle w:val="1"/>
        <w:shd w:val="clear" w:color="auto" w:fill="auto"/>
        <w:spacing w:before="0" w:line="260" w:lineRule="exact"/>
        <w:ind w:left="20" w:firstLine="720"/>
        <w:jc w:val="both"/>
        <w:sectPr w:rsidR="00BD2827">
          <w:type w:val="continuous"/>
          <w:pgSz w:w="16838" w:h="23810"/>
          <w:pgMar w:top="4431" w:right="3682" w:bottom="4369" w:left="3456" w:header="0" w:footer="3" w:gutter="0"/>
          <w:cols w:space="720"/>
          <w:noEndnote/>
          <w:docGrid w:linePitch="360"/>
        </w:sectPr>
      </w:pPr>
      <w:r>
        <w:t>Председатель суда</w:t>
      </w:r>
      <w:r w:rsidR="00C6692B">
        <w:t xml:space="preserve">   подпись</w:t>
      </w:r>
    </w:p>
    <w:p w:rsidR="00BD2827" w:rsidRDefault="006A204D">
      <w:pPr>
        <w:pStyle w:val="1"/>
        <w:shd w:val="clear" w:color="auto" w:fill="auto"/>
        <w:spacing w:before="0" w:line="322" w:lineRule="exact"/>
        <w:jc w:val="both"/>
      </w:pPr>
      <w:r>
        <w:lastRenderedPageBreak/>
        <w:t>Судья первой инстанции: Комиссаров Е.В.</w:t>
      </w:r>
    </w:p>
    <w:p w:rsidR="00BD2827" w:rsidRDefault="006A204D">
      <w:pPr>
        <w:pStyle w:val="40"/>
        <w:shd w:val="clear" w:color="auto" w:fill="auto"/>
        <w:spacing w:line="90" w:lineRule="exact"/>
      </w:pPr>
      <w:r>
        <w:t>иаок.ы ■ тя««ак4« «««о*</w:t>
      </w:r>
    </w:p>
    <w:p w:rsidR="00BD2827" w:rsidRDefault="006A204D">
      <w:pPr>
        <w:pStyle w:val="11"/>
        <w:keepNext/>
        <w:keepLines/>
        <w:shd w:val="clear" w:color="auto" w:fill="auto"/>
        <w:spacing w:line="520" w:lineRule="exact"/>
        <w:ind w:left="20"/>
      </w:pPr>
      <w:bookmarkStart w:id="1" w:name="bookmark1"/>
      <w:r>
        <w:lastRenderedPageBreak/>
        <w:t>копия</w:t>
      </w:r>
      <w:bookmarkEnd w:id="1"/>
    </w:p>
    <w:p w:rsidR="00BD2827" w:rsidRDefault="006A204D">
      <w:pPr>
        <w:pStyle w:val="50"/>
        <w:shd w:val="clear" w:color="auto" w:fill="auto"/>
        <w:spacing w:after="78" w:line="130" w:lineRule="exact"/>
        <w:ind w:left="20"/>
      </w:pPr>
      <w:r>
        <w:rPr>
          <w:rStyle w:val="5CourierNew5pt0pt"/>
        </w:rPr>
        <w:t>*0,44</w:t>
      </w:r>
      <w:r>
        <w:t xml:space="preserve"> пиши . я.«40» </w:t>
      </w:r>
      <w:r>
        <w:rPr>
          <w:rStyle w:val="5CourierNew5pt0pt"/>
        </w:rPr>
        <w:t>„а,</w:t>
      </w:r>
      <w:r>
        <w:rPr>
          <w:rStyle w:val="5CourierNew5pt0pt"/>
          <w:lang w:val="en-US" w:eastAsia="en-US" w:bidi="en-US"/>
        </w:rPr>
        <w:t>o</w:t>
      </w:r>
      <w:r w:rsidRPr="00B331B0">
        <w:rPr>
          <w:rStyle w:val="5CourierNew5pt0pt"/>
          <w:lang w:eastAsia="en-US" w:bidi="en-US"/>
        </w:rPr>
        <w:t>'</w:t>
      </w:r>
    </w:p>
    <w:p w:rsidR="00BD2827" w:rsidRDefault="006A204D">
      <w:pPr>
        <w:pStyle w:val="1"/>
        <w:shd w:val="clear" w:color="auto" w:fill="auto"/>
        <w:spacing w:before="0" w:line="260" w:lineRule="exact"/>
        <w:jc w:val="right"/>
        <w:sectPr w:rsidR="00BD2827">
          <w:pgSz w:w="16838" w:h="23810"/>
          <w:pgMar w:top="3708" w:right="3729" w:bottom="3814" w:left="3897" w:header="0" w:footer="3" w:gutter="0"/>
          <w:cols w:num="2" w:space="720" w:equalWidth="0">
            <w:col w:w="2942" w:space="3758"/>
            <w:col w:w="2510"/>
          </w:cols>
          <w:noEndnote/>
          <w:docGrid w:linePitch="360"/>
        </w:sectPr>
      </w:pPr>
      <w:r>
        <w:t>Дело № 11-25873</w:t>
      </w:r>
    </w:p>
    <w:p w:rsidR="00BD2827" w:rsidRDefault="00BD2827">
      <w:pPr>
        <w:spacing w:line="80" w:lineRule="exact"/>
        <w:rPr>
          <w:sz w:val="6"/>
          <w:szCs w:val="6"/>
        </w:rPr>
      </w:pPr>
    </w:p>
    <w:p w:rsidR="00BD2827" w:rsidRDefault="00BD2827">
      <w:pPr>
        <w:rPr>
          <w:sz w:val="2"/>
          <w:szCs w:val="2"/>
        </w:rPr>
        <w:sectPr w:rsidR="00BD2827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D2827" w:rsidRDefault="006A204D">
      <w:pPr>
        <w:pStyle w:val="1"/>
        <w:shd w:val="clear" w:color="auto" w:fill="auto"/>
        <w:spacing w:before="0" w:line="629" w:lineRule="exact"/>
        <w:ind w:left="740" w:right="2640" w:firstLine="1960"/>
        <w:jc w:val="left"/>
      </w:pPr>
      <w:r>
        <w:lastRenderedPageBreak/>
        <w:t>АПЕЛЛЯЦИОННОЕ ОПРЕДЕЛЕНИЕ 08 августа 2013 года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20"/>
        <w:jc w:val="left"/>
      </w:pPr>
      <w:r>
        <w:t>Судебная коллегия по гражданским делам Московского городского суда в составе председательствующего Налимовой Т.Л. судей Пендюриной Е.М., Кнышевой Т.В., при секретаре Шибаевой Е.И.,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620"/>
        <w:jc w:val="left"/>
      </w:pPr>
      <w:r>
        <w:t>заслушав в открытом судебном заседании по докладу судьи Пендюриной Е.М. де</w:t>
      </w:r>
      <w:r w:rsidR="00B331B0">
        <w:t>ло по частной жалобе Петрова</w:t>
      </w:r>
      <w:r>
        <w:t xml:space="preserve"> Р.С.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/>
        <w:jc w:val="both"/>
      </w:pPr>
      <w:r>
        <w:t>на определение Тверского районного суда города Москвы от 24 октября 2011 года, которым постановлено:</w:t>
      </w:r>
    </w:p>
    <w:p w:rsidR="00BD2827" w:rsidRDefault="00B331B0">
      <w:pPr>
        <w:pStyle w:val="1"/>
        <w:shd w:val="clear" w:color="auto" w:fill="auto"/>
        <w:spacing w:before="0" w:line="317" w:lineRule="exact"/>
        <w:ind w:left="20" w:right="20" w:firstLine="720"/>
        <w:jc w:val="left"/>
      </w:pPr>
      <w:r>
        <w:t>кассационную жалобу Петрова</w:t>
      </w:r>
      <w:r w:rsidR="006A204D">
        <w:t xml:space="preserve"> Р.С. на решение Тверского районного суда г.Москвы от 19 октября 2011 г. оставить без движения.</w:t>
      </w:r>
    </w:p>
    <w:p w:rsidR="00BD2827" w:rsidRDefault="006A204D">
      <w:pPr>
        <w:pStyle w:val="1"/>
        <w:shd w:val="clear" w:color="auto" w:fill="auto"/>
        <w:spacing w:before="0" w:after="346" w:line="317" w:lineRule="exact"/>
        <w:ind w:left="20" w:right="20" w:firstLine="720"/>
        <w:jc w:val="both"/>
      </w:pPr>
      <w:r>
        <w:t>Предложить истцу и его представителю в течение 20 дней со дня получения настоящего определения устранить указанные недостатки, разъяснив, что в случае невыполнения в установленный срок указаний судьи, содержащихся в определении об оставлении жалобы без движения, поданная кассационная жалоба будет возвращена.</w:t>
      </w:r>
    </w:p>
    <w:p w:rsidR="00BD2827" w:rsidRDefault="006A204D">
      <w:pPr>
        <w:pStyle w:val="1"/>
        <w:shd w:val="clear" w:color="auto" w:fill="auto"/>
        <w:spacing w:before="0" w:after="312" w:line="260" w:lineRule="exact"/>
        <w:ind w:left="3920"/>
        <w:jc w:val="left"/>
      </w:pPr>
      <w:r>
        <w:rPr>
          <w:rStyle w:val="3pt"/>
        </w:rPr>
        <w:t>УСТАНОВИЛА: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560"/>
        <w:jc w:val="both"/>
      </w:pPr>
      <w:r>
        <w:t>Решением Тверского районного суда г.Москвы от 19 октября 2011 г. в удовлетворении исковых треб</w:t>
      </w:r>
      <w:r w:rsidR="00151FC9">
        <w:t>ований Петрова</w:t>
      </w:r>
      <w:r>
        <w:t xml:space="preserve"> Р.С. к Министерству финансов РФ о возмещении вреда, причиненного в результате незаконного осуждения отказано.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20"/>
        <w:jc w:val="left"/>
      </w:pPr>
      <w:r>
        <w:t xml:space="preserve">24 октября 2011 года в Тверской районный суд г. Москвы поступила </w:t>
      </w:r>
      <w:r w:rsidR="00B331B0">
        <w:t>жалоба представителя Петрова</w:t>
      </w:r>
      <w:r>
        <w:t xml:space="preserve"> Р.С. на указанное решение суда.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20"/>
        <w:jc w:val="both"/>
      </w:pPr>
      <w:r>
        <w:t>Определением судьи Тверского районного суда г. Москвы от 24 октя</w:t>
      </w:r>
      <w:r w:rsidR="00B331B0">
        <w:t>бря 2011 года жалоба Петрова</w:t>
      </w:r>
      <w:r>
        <w:t xml:space="preserve"> Р.С. была оставлена без движения, заявителю было предложено исправить недостатки в течение 20 дней с момента получения определения.</w:t>
      </w:r>
    </w:p>
    <w:p w:rsidR="00BD2827" w:rsidRDefault="00B331B0">
      <w:pPr>
        <w:pStyle w:val="1"/>
        <w:shd w:val="clear" w:color="auto" w:fill="auto"/>
        <w:spacing w:before="0" w:line="317" w:lineRule="exact"/>
        <w:ind w:left="20" w:right="20" w:firstLine="720"/>
        <w:jc w:val="left"/>
      </w:pPr>
      <w:r>
        <w:t>В частной жалобе Петров</w:t>
      </w:r>
      <w:r w:rsidR="006A204D">
        <w:t xml:space="preserve"> Р.С. просит отменить определение суда как незаконное.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20"/>
        <w:jc w:val="left"/>
      </w:pPr>
      <w:r>
        <w:t>В судебное заседание стороны не явились, извещались о рассмотрении дела в апелляционной инстанции надлежащим образом.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20"/>
        <w:jc w:val="both"/>
      </w:pPr>
      <w:r>
        <w:t>Судебная коллегия, изучив представленные с частной жалобой материалы, обсудив доводы частной жалобы, находит определение суда подлежащим оставлению без изменения.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20"/>
        <w:jc w:val="both"/>
      </w:pPr>
      <w:r>
        <w:t>Основанием для оставления кас</w:t>
      </w:r>
      <w:r w:rsidR="00B331B0">
        <w:t>сационной жалобы представителя Петрова</w:t>
      </w:r>
      <w:r>
        <w:t xml:space="preserve"> Р.С. без движения Орудья посчитал то обстоятельство, что она не соответствует положениям ст.ст.339, 340 ГПК РФ, поскольку кассационная жалоба не содержит оснований, по которым представитель считает решение суда неправильным, а также к ней не приложены письменные доказательства и ее копии, число которых должно соответствовать числу лиц, участвующих в деле, не</w:t>
      </w:r>
      <w:r>
        <w:br w:type="page"/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/>
        <w:jc w:val="left"/>
      </w:pPr>
      <w:r>
        <w:lastRenderedPageBreak/>
        <w:t>приложен документ, подтверждающий оплату госпошлины. Судья предлож</w:t>
      </w:r>
      <w:r w:rsidR="00B331B0">
        <w:t>ил</w:t>
      </w:r>
      <w:r>
        <w:t xml:space="preserve"> заявителю в двадцатидневный срок с момента получения определения устранит</w:t>
      </w:r>
      <w:r w:rsidR="00B331B0">
        <w:t>ь</w:t>
      </w:r>
      <w:r>
        <w:t xml:space="preserve"> указанные недостатки и предоставить в суд мотивированную жалобу по числу лиц, участвующих в деле.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40"/>
        <w:jc w:val="both"/>
      </w:pPr>
      <w:r>
        <w:t>Судебная коллегия соглашается с доводами частной жалобы относительно того, что в соответствии с п. 10 ст.333.36 Налогового кодекса РФ истец освобожден от уплаты госпошлины, в связи с чем суд был не вправе требовать ее оплаты, однако полагает, что у суда имелись основания для оставления кассационной жалобы без движения, поскольку она не соответствовала требованиям ст.ст.339, 340 ГПК РФ, согласно которым: в кассационной жалобе указываются основания, по которым заявитель полагает решение суда неправильным, кассационная жалоба и приложенные к ней письменные доказательства подаются в суд с копиями, число которых должно соответствовать числу лиц, участвующих в деле.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40"/>
        <w:jc w:val="both"/>
      </w:pPr>
      <w:r>
        <w:t>Срок, установленный судом для исправления недостатков кассационной жалобы - 20 дней с момента получения определения, является разумным.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40" w:firstLine="740"/>
        <w:jc w:val="left"/>
      </w:pPr>
      <w:r>
        <w:t>Доводы частной жалобы не могут служить основанием для отмен</w:t>
      </w:r>
      <w:r w:rsidR="00B331B0">
        <w:t>ы</w:t>
      </w:r>
      <w:r>
        <w:t xml:space="preserve"> правильного по существу определения суда.</w:t>
      </w:r>
    </w:p>
    <w:p w:rsidR="00BD2827" w:rsidRPr="00B331B0" w:rsidRDefault="006A204D">
      <w:pPr>
        <w:pStyle w:val="1"/>
        <w:shd w:val="clear" w:color="auto" w:fill="auto"/>
        <w:spacing w:before="0" w:line="317" w:lineRule="exact"/>
        <w:ind w:left="20" w:right="20" w:firstLine="740"/>
        <w:jc w:val="both"/>
        <w:rPr>
          <w:u w:val="single"/>
        </w:rPr>
      </w:pPr>
      <w:r w:rsidRPr="00B331B0">
        <w:rPr>
          <w:u w:val="single"/>
        </w:rPr>
        <w:t>При этом судебная коллегия учитывает, что впоследствии заявитель исправил недостатки кассационной жалобы, указанные в определении суда, подал мотивированную жалобу, которая была назначена к рассмотрению судом апелляционной инстанции.</w:t>
      </w:r>
    </w:p>
    <w:p w:rsidR="00BD2827" w:rsidRDefault="006A204D">
      <w:pPr>
        <w:pStyle w:val="1"/>
        <w:shd w:val="clear" w:color="auto" w:fill="auto"/>
        <w:spacing w:before="0" w:after="346" w:line="317" w:lineRule="exact"/>
        <w:ind w:left="20" w:right="20" w:firstLine="740"/>
        <w:jc w:val="both"/>
      </w:pPr>
      <w:r>
        <w:t>Учитывая изложенное, обжалуемое определение подлежит оставлению без изменения.</w:t>
      </w:r>
    </w:p>
    <w:p w:rsidR="00BD2827" w:rsidRDefault="006A204D">
      <w:pPr>
        <w:pStyle w:val="1"/>
        <w:shd w:val="clear" w:color="auto" w:fill="auto"/>
        <w:spacing w:before="0" w:after="357" w:line="260" w:lineRule="exact"/>
        <w:ind w:left="20" w:firstLine="740"/>
        <w:jc w:val="both"/>
      </w:pPr>
      <w:r>
        <w:t>Руководствуясь ст. 334 ГПК РФ, судебная коллегия</w:t>
      </w:r>
    </w:p>
    <w:p w:rsidR="00BD2827" w:rsidRDefault="006A204D">
      <w:pPr>
        <w:pStyle w:val="1"/>
        <w:shd w:val="clear" w:color="auto" w:fill="auto"/>
        <w:spacing w:before="0" w:after="312" w:line="260" w:lineRule="exact"/>
        <w:ind w:right="20"/>
      </w:pPr>
      <w:r>
        <w:rPr>
          <w:rStyle w:val="3pt"/>
        </w:rPr>
        <w:t>ОПРЕДЕЛИЛА:</w:t>
      </w:r>
    </w:p>
    <w:p w:rsidR="00BD2827" w:rsidRDefault="006A204D">
      <w:pPr>
        <w:pStyle w:val="1"/>
        <w:shd w:val="clear" w:color="auto" w:fill="auto"/>
        <w:spacing w:before="0" w:after="357" w:line="317" w:lineRule="exact"/>
        <w:ind w:left="20" w:right="20" w:firstLine="600"/>
        <w:jc w:val="left"/>
      </w:pPr>
      <w:r>
        <w:t>Определение Тверского районного суда г. Москвы от 24 октября 2011 года оставить без изменения, частную жалобу - без удовлетворения.</w:t>
      </w:r>
    </w:p>
    <w:p w:rsidR="00BD2827" w:rsidRDefault="00151FC9">
      <w:pPr>
        <w:framePr w:w="1248" w:h="672" w:hSpace="3461" w:wrap="notBeside" w:vAnchor="text" w:hAnchor="text" w:x="6284" w:y="1"/>
        <w:rPr>
          <w:sz w:val="2"/>
          <w:szCs w:val="2"/>
        </w:rPr>
      </w:pPr>
      <w:r>
        <w:pict>
          <v:shape id="_x0000_i1026" type="#_x0000_t75" style="width:62pt;height:33.8pt">
            <v:imagedata r:id="rId9" r:href="rId10"/>
          </v:shape>
        </w:pict>
      </w:r>
    </w:p>
    <w:p w:rsidR="00BD2827" w:rsidRDefault="006A204D">
      <w:pPr>
        <w:pStyle w:val="a6"/>
        <w:framePr w:w="2789" w:h="265" w:hSpace="3461" w:wrap="notBeside" w:vAnchor="text" w:hAnchor="text" w:x="3462" w:y="292"/>
        <w:shd w:val="clear" w:color="auto" w:fill="auto"/>
        <w:spacing w:line="260" w:lineRule="exact"/>
      </w:pPr>
      <w:r>
        <w:t>Председательствующий</w:t>
      </w:r>
    </w:p>
    <w:p w:rsidR="00BD2827" w:rsidRDefault="00BD2827">
      <w:pPr>
        <w:spacing w:line="180" w:lineRule="exact"/>
        <w:rPr>
          <w:sz w:val="2"/>
          <w:szCs w:val="2"/>
        </w:rPr>
      </w:pPr>
    </w:p>
    <w:p w:rsidR="00BD2827" w:rsidRDefault="00151FC9">
      <w:pPr>
        <w:framePr w:w="7992" w:h="3398" w:hSpace="919" w:wrap="notBeside" w:vAnchor="text" w:hAnchor="text" w:x="1477" w:y="6"/>
        <w:rPr>
          <w:sz w:val="2"/>
          <w:szCs w:val="2"/>
        </w:rPr>
      </w:pPr>
      <w:r>
        <w:pict>
          <v:shape id="_x0000_i1027" type="#_x0000_t75" style="width:400.05pt;height:170.3pt">
            <v:imagedata r:id="rId11" r:href="rId12"/>
          </v:shape>
        </w:pict>
      </w:r>
    </w:p>
    <w:p w:rsidR="00BD2827" w:rsidRDefault="006A204D">
      <w:pPr>
        <w:pStyle w:val="a6"/>
        <w:framePr w:w="557" w:h="271" w:hSpace="919" w:wrap="notBeside" w:vAnchor="text" w:hAnchor="text" w:x="920" w:y="-25"/>
        <w:shd w:val="clear" w:color="auto" w:fill="auto"/>
        <w:spacing w:line="260" w:lineRule="exact"/>
      </w:pPr>
      <w:r>
        <w:t>Судь</w:t>
      </w:r>
    </w:p>
    <w:p w:rsidR="00BD2827" w:rsidRDefault="00BD2827">
      <w:pPr>
        <w:rPr>
          <w:sz w:val="2"/>
          <w:szCs w:val="2"/>
        </w:rPr>
      </w:pPr>
    </w:p>
    <w:p w:rsidR="00BD2827" w:rsidRPr="00B331B0" w:rsidRDefault="006A204D">
      <w:pPr>
        <w:pStyle w:val="32"/>
        <w:keepNext/>
        <w:keepLines/>
        <w:shd w:val="clear" w:color="auto" w:fill="auto"/>
        <w:spacing w:line="520" w:lineRule="exact"/>
        <w:ind w:right="580"/>
      </w:pPr>
      <w:bookmarkStart w:id="2" w:name="bookmark2"/>
      <w:r>
        <w:lastRenderedPageBreak/>
        <w:t xml:space="preserve">КОПИЯ </w:t>
      </w:r>
      <w:bookmarkEnd w:id="2"/>
    </w:p>
    <w:p w:rsidR="00BD2827" w:rsidRPr="00B331B0" w:rsidRDefault="00B331B0" w:rsidP="00B331B0">
      <w:pPr>
        <w:pStyle w:val="42"/>
        <w:keepNext/>
        <w:keepLines/>
        <w:shd w:val="clear" w:color="auto" w:fill="auto"/>
        <w:tabs>
          <w:tab w:val="left" w:leader="dot" w:pos="8005"/>
          <w:tab w:val="left" w:leader="dot" w:pos="7903"/>
        </w:tabs>
        <w:spacing w:after="22" w:line="420" w:lineRule="exact"/>
        <w:rPr>
          <w:lang w:val="ru-RU"/>
        </w:rPr>
      </w:pPr>
      <w:bookmarkStart w:id="3" w:name="bookmark3"/>
      <w:r>
        <w:rPr>
          <w:rStyle w:val="421pt"/>
          <w:lang w:val="ru-RU"/>
        </w:rPr>
        <w:t xml:space="preserve">                                  Ре</w:t>
      </w:r>
      <w:r w:rsidR="006A204D" w:rsidRPr="00B331B0">
        <w:rPr>
          <w:rStyle w:val="421pt"/>
          <w:lang w:val="ru-RU"/>
        </w:rPr>
        <w:t xml:space="preserve"> </w:t>
      </w:r>
      <w:r w:rsidR="006A204D">
        <w:rPr>
          <w:rStyle w:val="421pt"/>
          <w:lang w:val="ru-RU" w:eastAsia="ru-RU" w:bidi="ru-RU"/>
        </w:rPr>
        <w:t xml:space="preserve">ш </w:t>
      </w:r>
      <w:r w:rsidR="006A204D">
        <w:rPr>
          <w:rStyle w:val="43pt"/>
        </w:rPr>
        <w:t>ЕНИЕ</w:t>
      </w:r>
      <w:r w:rsidR="006A204D">
        <w:rPr>
          <w:lang w:val="ru-RU" w:eastAsia="ru-RU" w:bidi="ru-RU"/>
        </w:rPr>
        <w:t xml:space="preserve"> </w:t>
      </w:r>
      <w:r w:rsidR="006A204D" w:rsidRPr="00B331B0">
        <w:rPr>
          <w:vertAlign w:val="superscript"/>
          <w:lang w:val="ru-RU"/>
        </w:rPr>
        <w:t xml:space="preserve"> </w:t>
      </w:r>
      <w:bookmarkEnd w:id="3"/>
    </w:p>
    <w:p w:rsidR="00BD2827" w:rsidRDefault="006A204D">
      <w:pPr>
        <w:pStyle w:val="52"/>
        <w:keepNext/>
        <w:keepLines/>
        <w:shd w:val="clear" w:color="auto" w:fill="auto"/>
        <w:spacing w:before="0" w:after="304" w:line="300" w:lineRule="exact"/>
        <w:ind w:left="3040"/>
      </w:pPr>
      <w:bookmarkStart w:id="4" w:name="bookmark4"/>
      <w:r>
        <w:t>Именем Российской Федерации</w:t>
      </w:r>
      <w:bookmarkEnd w:id="4"/>
    </w:p>
    <w:p w:rsidR="00BD2827" w:rsidRDefault="006A204D">
      <w:pPr>
        <w:pStyle w:val="1"/>
        <w:shd w:val="clear" w:color="auto" w:fill="auto"/>
        <w:tabs>
          <w:tab w:val="left" w:pos="7890"/>
        </w:tabs>
        <w:spacing w:before="0" w:line="317" w:lineRule="exact"/>
        <w:ind w:left="20" w:firstLine="720"/>
        <w:jc w:val="both"/>
      </w:pPr>
      <w:r w:rsidRPr="00B331B0">
        <w:rPr>
          <w:lang w:eastAsia="en-US" w:bidi="en-US"/>
        </w:rPr>
        <w:t xml:space="preserve">19 </w:t>
      </w:r>
      <w:r>
        <w:t>октября 2011 года</w:t>
      </w:r>
      <w:r>
        <w:tab/>
        <w:t>город Москва.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4140"/>
        <w:jc w:val="both"/>
      </w:pPr>
      <w:r>
        <w:t>•</w:t>
      </w:r>
    </w:p>
    <w:p w:rsidR="00BD2827" w:rsidRDefault="006A204D">
      <w:pPr>
        <w:pStyle w:val="1"/>
        <w:shd w:val="clear" w:color="auto" w:fill="auto"/>
        <w:spacing w:before="0" w:line="317" w:lineRule="exact"/>
        <w:ind w:left="740" w:right="2960"/>
        <w:jc w:val="left"/>
      </w:pPr>
      <w:r>
        <w:t>Тверской районный суд города Москвы в составе: председательствующего судьи Комиссарова Е.В., при секретаре Захарове В.К., с участием:</w:t>
      </w:r>
    </w:p>
    <w:p w:rsidR="00BD2827" w:rsidRDefault="006A204D">
      <w:pPr>
        <w:pStyle w:val="1"/>
        <w:shd w:val="clear" w:color="auto" w:fill="auto"/>
        <w:spacing w:before="0" w:after="346" w:line="317" w:lineRule="exact"/>
        <w:ind w:left="20" w:right="20" w:firstLine="720"/>
        <w:jc w:val="left"/>
      </w:pPr>
      <w:r>
        <w:t>представителя ис</w:t>
      </w:r>
      <w:r w:rsidR="00B331B0">
        <w:t>тца по доверенности Петрова</w:t>
      </w:r>
      <w:r>
        <w:t xml:space="preserve"> Р.С., в открытом судебном заседании, в помещении суда рассмотрев граж</w:t>
      </w:r>
      <w:r w:rsidR="00B331B0">
        <w:t>данское дело по иску Петрова Рашита Сергеевича</w:t>
      </w:r>
      <w:r>
        <w:t xml:space="preserve"> к Министерству финансов Российской Федерации о компенсации имущественного вреда, причиненного незаконным уголовным преследованием,</w:t>
      </w:r>
    </w:p>
    <w:p w:rsidR="00BD2827" w:rsidRDefault="006A204D">
      <w:pPr>
        <w:pStyle w:val="1"/>
        <w:shd w:val="clear" w:color="auto" w:fill="auto"/>
        <w:spacing w:before="0" w:after="317" w:line="260" w:lineRule="exact"/>
        <w:ind w:left="4560"/>
        <w:jc w:val="left"/>
      </w:pPr>
      <w:r>
        <w:t>установил:</w:t>
      </w:r>
    </w:p>
    <w:p w:rsidR="00BD2827" w:rsidRDefault="00B331B0">
      <w:pPr>
        <w:pStyle w:val="1"/>
        <w:shd w:val="clear" w:color="auto" w:fill="auto"/>
        <w:spacing w:before="0" w:line="317" w:lineRule="exact"/>
        <w:ind w:left="20" w:firstLine="720"/>
        <w:jc w:val="both"/>
      </w:pPr>
      <w:r>
        <w:t>Петров</w:t>
      </w:r>
      <w:r w:rsidR="006A204D">
        <w:t xml:space="preserve"> Р.С. обратился в суд с иском, в котором просил:</w:t>
      </w:r>
    </w:p>
    <w:p w:rsidR="00BD2827" w:rsidRDefault="006A204D">
      <w:pPr>
        <w:pStyle w:val="1"/>
        <w:numPr>
          <w:ilvl w:val="0"/>
          <w:numId w:val="1"/>
        </w:numPr>
        <w:shd w:val="clear" w:color="auto" w:fill="auto"/>
        <w:spacing w:before="0" w:line="317" w:lineRule="exact"/>
        <w:ind w:left="20" w:right="20" w:firstLine="720"/>
        <w:jc w:val="both"/>
      </w:pPr>
      <w:r>
        <w:t xml:space="preserve"> взыскать с Министерства финансов Российской Федерации за оказанную юридическую помощь защитником сумму долга в размере 1 430 400 рублей как по договору, так и сумму вознаграждения и остальную сумму причиненных убытков состоящих из не полученных зарплат, сумм не проданных акций из-за ареста и различные расходы поезда, почтовых пересылок, в общей сложности 791 927 рублей 25 копеек в качестве возмещения имущественного вреда в виде убытков, причиненного в результате незаконного осуждения;</w:t>
      </w:r>
    </w:p>
    <w:p w:rsidR="00BD2827" w:rsidRDefault="006A204D">
      <w:pPr>
        <w:pStyle w:val="1"/>
        <w:numPr>
          <w:ilvl w:val="0"/>
          <w:numId w:val="1"/>
        </w:numPr>
        <w:shd w:val="clear" w:color="auto" w:fill="auto"/>
        <w:spacing w:before="0" w:line="317" w:lineRule="exact"/>
        <w:ind w:left="20" w:right="20" w:firstLine="720"/>
        <w:jc w:val="both"/>
      </w:pPr>
      <w:r>
        <w:t xml:space="preserve"> засчитать в общий трудовой стаж, так и специальный, и вписать в трудовую книжку тройной размер стажа в 18 лет 8 месяцев 6 дней.</w:t>
      </w:r>
    </w:p>
    <w:p w:rsidR="00BD2827" w:rsidRDefault="006A204D">
      <w:pPr>
        <w:pStyle w:val="1"/>
        <w:shd w:val="clear" w:color="auto" w:fill="auto"/>
        <w:spacing w:before="0" w:line="317" w:lineRule="exact"/>
        <w:ind w:left="20" w:right="20" w:firstLine="720"/>
        <w:jc w:val="both"/>
      </w:pPr>
      <w:r>
        <w:t xml:space="preserve">Представитель истца в судебное заседание явилась, исковые требования поддержала по доводам и основаниям, изложенным в иске. В обоснование иска указала, что 22 октября 2004 года, 17 февраля 2005 года, 28 сентября 2005 года приговорами Октябрьского городского суда республики Башкортостан он признавался виновным в совершении преступления, предусмотренного статьей 139 частью 1 УК РФ, статьей 105 частью 1 УК РФ, ему назначалось наказание в виде лишения свободы сроком на 10 лет со штрафом в 20 000 рублей, позднее срок был снижен до 09 лет 06 месяцев. Данные приговоры были отменены. 24 декабря 2008 года Октябрьским городским судом республики Башкортостан было вынесено постановление о прекращении уголовного преследования в связи с полным отказом обвинителя от обвинения за непричастностью в совершении преступления. Мера пресечения в виде заключения под стражу в отношении истца была отменена, он был освобожден из под стражи в зале суда. Незаконное уголовное преследование и отбывание незаслуженного </w:t>
      </w:r>
      <w:r w:rsidR="00B331B0">
        <w:t>наказания в отношении Петрова</w:t>
      </w:r>
      <w:r>
        <w:t xml:space="preserve"> Р.С. длилось с 18 марта 2004 года по 24 декабря 2008 года, то есть с момента задержания и до вынесения постановления о прекращении уголовного преследования в течение 4 лет 9 месяцев 6 дней. Истец указал, что с 14 февраля 2005 года защиту его прав, свобод и законных</w:t>
      </w:r>
    </w:p>
    <w:sectPr w:rsidR="00BD2827" w:rsidSect="00BD2827">
      <w:type w:val="continuous"/>
      <w:pgSz w:w="16838" w:h="23810"/>
      <w:pgMar w:top="4079" w:right="3253" w:bottom="4185" w:left="3253" w:header="0" w:footer="3" w:gutter="501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47B" w:rsidRDefault="005F447B" w:rsidP="00BD2827">
      <w:r>
        <w:separator/>
      </w:r>
    </w:p>
  </w:endnote>
  <w:endnote w:type="continuationSeparator" w:id="1">
    <w:p w:rsidR="005F447B" w:rsidRDefault="005F447B" w:rsidP="00BD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47B" w:rsidRDefault="005F447B"/>
  </w:footnote>
  <w:footnote w:type="continuationSeparator" w:id="1">
    <w:p w:rsidR="005F447B" w:rsidRDefault="005F44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1C22"/>
    <w:multiLevelType w:val="multilevel"/>
    <w:tmpl w:val="4EEE9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D2827"/>
    <w:rsid w:val="00151FC9"/>
    <w:rsid w:val="001F531F"/>
    <w:rsid w:val="005F447B"/>
    <w:rsid w:val="005F6876"/>
    <w:rsid w:val="006A204D"/>
    <w:rsid w:val="00802875"/>
    <w:rsid w:val="00B03909"/>
    <w:rsid w:val="00B331B0"/>
    <w:rsid w:val="00BD2827"/>
    <w:rsid w:val="00C6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8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827"/>
    <w:rPr>
      <w:color w:val="648BCB"/>
      <w:u w:val="single"/>
    </w:rPr>
  </w:style>
  <w:style w:type="character" w:customStyle="1" w:styleId="2">
    <w:name w:val="Заголовок №2_"/>
    <w:basedOn w:val="a0"/>
    <w:link w:val="20"/>
    <w:rsid w:val="00BD2827"/>
    <w:rPr>
      <w:rFonts w:ascii="Candara" w:eastAsia="Candara" w:hAnsi="Candara" w:cs="Candara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Основной текст (2)_"/>
    <w:basedOn w:val="a0"/>
    <w:link w:val="22"/>
    <w:rsid w:val="00BD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2Candara6pt">
    <w:name w:val="Основной текст (2) + Candara;6 pt"/>
    <w:basedOn w:val="21"/>
    <w:rsid w:val="00BD2827"/>
    <w:rPr>
      <w:rFonts w:ascii="Candara" w:eastAsia="Candara" w:hAnsi="Candara" w:cs="Candara"/>
      <w:color w:val="000000"/>
      <w:spacing w:val="0"/>
      <w:w w:val="100"/>
      <w:position w:val="0"/>
      <w:sz w:val="12"/>
      <w:szCs w:val="12"/>
    </w:rPr>
  </w:style>
  <w:style w:type="character" w:customStyle="1" w:styleId="3">
    <w:name w:val="Основной текст (3)_"/>
    <w:basedOn w:val="a0"/>
    <w:link w:val="30"/>
    <w:rsid w:val="00BD2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BD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BD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10">
    <w:name w:val="Заголовок №1_"/>
    <w:basedOn w:val="a0"/>
    <w:link w:val="11"/>
    <w:rsid w:val="00BD2827"/>
    <w:rPr>
      <w:rFonts w:ascii="Candara" w:eastAsia="Candara" w:hAnsi="Candara" w:cs="Candara"/>
      <w:b/>
      <w:bCs/>
      <w:i w:val="0"/>
      <w:iCs w:val="0"/>
      <w:smallCaps w:val="0"/>
      <w:strike w:val="0"/>
      <w:spacing w:val="20"/>
      <w:sz w:val="52"/>
      <w:szCs w:val="52"/>
      <w:u w:val="none"/>
    </w:rPr>
  </w:style>
  <w:style w:type="character" w:customStyle="1" w:styleId="5">
    <w:name w:val="Основной текст (5)_"/>
    <w:basedOn w:val="a0"/>
    <w:link w:val="50"/>
    <w:rsid w:val="00BD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5CourierNew5pt0pt">
    <w:name w:val="Основной текст (5) + Courier New;5 pt;Курсив;Интервал 0 pt"/>
    <w:basedOn w:val="5"/>
    <w:rsid w:val="00BD2827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3pt">
    <w:name w:val="Основной текст + Интервал 3 pt"/>
    <w:basedOn w:val="a4"/>
    <w:rsid w:val="00BD2827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BD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sid w:val="00BD2827"/>
    <w:rPr>
      <w:rFonts w:ascii="Candara" w:eastAsia="Candara" w:hAnsi="Candara" w:cs="Candara"/>
      <w:b/>
      <w:bCs/>
      <w:i w:val="0"/>
      <w:iCs w:val="0"/>
      <w:smallCaps w:val="0"/>
      <w:strike w:val="0"/>
      <w:spacing w:val="20"/>
      <w:sz w:val="52"/>
      <w:szCs w:val="52"/>
      <w:u w:val="none"/>
    </w:rPr>
  </w:style>
  <w:style w:type="character" w:customStyle="1" w:styleId="41">
    <w:name w:val="Заголовок №4_"/>
    <w:basedOn w:val="a0"/>
    <w:link w:val="42"/>
    <w:rsid w:val="00BD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421pt">
    <w:name w:val="Заголовок №4 + 21 pt"/>
    <w:basedOn w:val="41"/>
    <w:rsid w:val="00BD2827"/>
    <w:rPr>
      <w:color w:val="000000"/>
      <w:spacing w:val="0"/>
      <w:w w:val="100"/>
      <w:position w:val="0"/>
      <w:sz w:val="42"/>
      <w:szCs w:val="42"/>
    </w:rPr>
  </w:style>
  <w:style w:type="character" w:customStyle="1" w:styleId="43pt">
    <w:name w:val="Заголовок №4 + Интервал 3 pt"/>
    <w:basedOn w:val="41"/>
    <w:rsid w:val="00BD2827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51">
    <w:name w:val="Заголовок №5_"/>
    <w:basedOn w:val="a0"/>
    <w:link w:val="52"/>
    <w:rsid w:val="00BD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Заголовок №2"/>
    <w:basedOn w:val="a"/>
    <w:link w:val="2"/>
    <w:rsid w:val="00BD2827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b/>
      <w:bCs/>
      <w:sz w:val="52"/>
      <w:szCs w:val="52"/>
    </w:rPr>
  </w:style>
  <w:style w:type="paragraph" w:customStyle="1" w:styleId="22">
    <w:name w:val="Основной текст (2)"/>
    <w:basedOn w:val="a"/>
    <w:link w:val="21"/>
    <w:rsid w:val="00BD2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BD2827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BD2827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BD282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0"/>
      <w:sz w:val="9"/>
      <w:szCs w:val="9"/>
    </w:rPr>
  </w:style>
  <w:style w:type="paragraph" w:customStyle="1" w:styleId="11">
    <w:name w:val="Заголовок №1"/>
    <w:basedOn w:val="a"/>
    <w:link w:val="10"/>
    <w:rsid w:val="00BD2827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pacing w:val="20"/>
      <w:sz w:val="52"/>
      <w:szCs w:val="52"/>
    </w:rPr>
  </w:style>
  <w:style w:type="paragraph" w:customStyle="1" w:styleId="50">
    <w:name w:val="Основной текст (5)"/>
    <w:basedOn w:val="a"/>
    <w:link w:val="5"/>
    <w:rsid w:val="00BD282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a6">
    <w:name w:val="Подпись к картинке"/>
    <w:basedOn w:val="a"/>
    <w:link w:val="a5"/>
    <w:rsid w:val="00BD28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BD2827"/>
    <w:pPr>
      <w:shd w:val="clear" w:color="auto" w:fill="FFFFFF"/>
      <w:spacing w:line="0" w:lineRule="atLeast"/>
      <w:jc w:val="right"/>
      <w:outlineLvl w:val="2"/>
    </w:pPr>
    <w:rPr>
      <w:rFonts w:ascii="Candara" w:eastAsia="Candara" w:hAnsi="Candara" w:cs="Candara"/>
      <w:b/>
      <w:bCs/>
      <w:spacing w:val="20"/>
      <w:sz w:val="52"/>
      <w:szCs w:val="52"/>
    </w:rPr>
  </w:style>
  <w:style w:type="paragraph" w:customStyle="1" w:styleId="42">
    <w:name w:val="Заголовок №4"/>
    <w:basedOn w:val="a"/>
    <w:link w:val="41"/>
    <w:rsid w:val="00BD2827"/>
    <w:pPr>
      <w:shd w:val="clear" w:color="auto" w:fill="FFFFFF"/>
      <w:spacing w:after="120" w:line="0" w:lineRule="atLeast"/>
      <w:jc w:val="both"/>
      <w:outlineLvl w:val="3"/>
    </w:pPr>
    <w:rPr>
      <w:rFonts w:ascii="Times New Roman" w:eastAsia="Times New Roman" w:hAnsi="Times New Roman" w:cs="Times New Roman"/>
      <w:sz w:val="30"/>
      <w:szCs w:val="30"/>
      <w:lang w:val="en-US" w:eastAsia="en-US" w:bidi="en-US"/>
    </w:rPr>
  </w:style>
  <w:style w:type="paragraph" w:customStyle="1" w:styleId="52">
    <w:name w:val="Заголовок №5"/>
    <w:basedOn w:val="a"/>
    <w:link w:val="51"/>
    <w:rsid w:val="00BD2827"/>
    <w:pPr>
      <w:shd w:val="clear" w:color="auto" w:fill="FFFFFF"/>
      <w:spacing w:before="120" w:after="420" w:line="0" w:lineRule="atLeast"/>
      <w:outlineLvl w:val="4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Admin/LOCALS~1/Temp/FineReader11.00/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DOCUME~1/Admin/LOCALS~1/Temp/FineReader11.00/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../../../DOCUME~1/Admin/LOCALS~1/Te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2015-01-08T16:33:00Z</dcterms:created>
  <dcterms:modified xsi:type="dcterms:W3CDTF">2015-01-08T18:13:00Z</dcterms:modified>
</cp:coreProperties>
</file>