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72" w:rsidRPr="00726072" w:rsidRDefault="00726072" w:rsidP="00726072">
      <w:pPr>
        <w:shd w:val="clear" w:color="auto" w:fill="FFFFFF"/>
        <w:spacing w:after="115" w:line="230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Мировому судье судебного участка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№ ____ по городу (району) __________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Взыскатель: ______________________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(ФИО полностью, адрес)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Должник: _________________________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(ФИО предпринимателя или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наименование юридического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br/>
        <w:t>лица полностью, адрес)</w:t>
      </w:r>
    </w:p>
    <w:p w:rsidR="00726072" w:rsidRPr="00726072" w:rsidRDefault="00726072" w:rsidP="00726072">
      <w:pPr>
        <w:shd w:val="clear" w:color="auto" w:fill="FFFFFF"/>
        <w:spacing w:before="192" w:after="96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60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ЗАЯВЛЕНИЕ</w:t>
      </w:r>
    </w:p>
    <w:p w:rsidR="00726072" w:rsidRPr="00726072" w:rsidRDefault="00726072" w:rsidP="00726072">
      <w:pPr>
        <w:shd w:val="clear" w:color="auto" w:fill="FFFFFF"/>
        <w:spacing w:before="192" w:after="96" w:line="360" w:lineRule="atLeast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607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выдаче судебного приказа о взыскании заработной платы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proofErr w:type="gramStart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Я работаю на предприятии _________ с «___»_________ ____ г. в должности _________. За период с «___»_________ ____ г. по «___»_________ ____ г. мне начислена, но не выплачена заработная плата (отпускные, премия, и другие выплаты).</w:t>
      </w:r>
      <w:proofErr w:type="gramEnd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 Всего за указанный период задолженность ответчика составила _______ руб. Расчет задолженности прилагается.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proofErr w:type="gramStart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В соответствии со статьей 236 Трудового кодекса РФ,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задержки, начиная со следующего дня после установленного</w:t>
      </w:r>
      <w:proofErr w:type="gramEnd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 срока выплаты по день фактического расчета включительно.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На день моего обращения в суд с исковым заявлением ответчик обязан выплатить в мою пользу денежную компенсацию за задержку выплат в размере _______ руб. Расчет прилагается.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начисленных, но не выплаченных работнику заработной платы, сумм оплаты отпуска, выплат при увольнении и (или) иных сумм, начисленных работнику.</w:t>
      </w:r>
    </w:p>
    <w:p w:rsidR="00726072" w:rsidRPr="00726072" w:rsidRDefault="00726072" w:rsidP="00726072">
      <w:pPr>
        <w:shd w:val="clear" w:color="auto" w:fill="FFFFFF"/>
        <w:spacing w:after="0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На основании изложенного, руководствуясь статьями 121-124</w:t>
      </w:r>
      <w:r w:rsidRPr="00726072">
        <w:rPr>
          <w:rFonts w:ascii="Arial" w:eastAsia="Times New Roman" w:hAnsi="Arial" w:cs="Arial"/>
          <w:color w:val="333333"/>
          <w:sz w:val="13"/>
          <w:lang w:eastAsia="ru-RU"/>
        </w:rPr>
        <w:t> </w:t>
      </w:r>
      <w:hyperlink r:id="rId5" w:tgtFrame="_blank" w:tooltip="Гражданский процессуальный кодекс РФ (ГПК РФ)" w:history="1">
        <w:r w:rsidRPr="00726072">
          <w:rPr>
            <w:rFonts w:ascii="Arial" w:eastAsia="Times New Roman" w:hAnsi="Arial" w:cs="Arial"/>
            <w:color w:val="CD4F39"/>
            <w:sz w:val="13"/>
            <w:u w:val="single"/>
            <w:lang w:eastAsia="ru-RU"/>
          </w:rPr>
          <w:t>Гражданского процессуального кодекса РФ</w:t>
        </w:r>
      </w:hyperlink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,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Прошу:</w:t>
      </w:r>
    </w:p>
    <w:p w:rsidR="00726072" w:rsidRPr="00726072" w:rsidRDefault="00726072" w:rsidP="00726072">
      <w:pPr>
        <w:numPr>
          <w:ilvl w:val="0"/>
          <w:numId w:val="1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Выдать</w:t>
      </w:r>
      <w:r w:rsidRPr="00726072">
        <w:rPr>
          <w:rFonts w:ascii="Arial" w:eastAsia="Times New Roman" w:hAnsi="Arial" w:cs="Arial"/>
          <w:color w:val="333333"/>
          <w:sz w:val="13"/>
          <w:lang w:eastAsia="ru-RU"/>
        </w:rPr>
        <w:t> </w:t>
      </w:r>
      <w:hyperlink r:id="rId6" w:tgtFrame="_blank" w:tooltip="судебный приказ" w:history="1">
        <w:r w:rsidRPr="00726072">
          <w:rPr>
            <w:rFonts w:ascii="Arial" w:eastAsia="Times New Roman" w:hAnsi="Arial" w:cs="Arial"/>
            <w:color w:val="CD4F39"/>
            <w:sz w:val="13"/>
            <w:u w:val="single"/>
            <w:lang w:eastAsia="ru-RU"/>
          </w:rPr>
          <w:t>судебный приказ</w:t>
        </w:r>
      </w:hyperlink>
      <w:r w:rsidRPr="00726072">
        <w:rPr>
          <w:rFonts w:ascii="Arial" w:eastAsia="Times New Roman" w:hAnsi="Arial" w:cs="Arial"/>
          <w:color w:val="333333"/>
          <w:sz w:val="13"/>
          <w:lang w:eastAsia="ru-RU"/>
        </w:rPr>
        <w:t> </w:t>
      </w: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о взыскании с _________ (ФИО должника или наименование предприятия полностью) задолженности по заработной плате (другим выплатам) в размере _______ руб., денежной компенсации за задержку выплаты в размере _______ руб., а всего _______ руб.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Перечень прилагаемых к заявлению документов: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Трудовой договор или копия трудовой книжки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Справка работодателя о размере задолженности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Расчет суммы требования</w:t>
      </w:r>
    </w:p>
    <w:p w:rsidR="00726072" w:rsidRPr="00726072" w:rsidRDefault="00726072" w:rsidP="00726072">
      <w:pPr>
        <w:numPr>
          <w:ilvl w:val="0"/>
          <w:numId w:val="2"/>
        </w:numPr>
        <w:spacing w:after="0" w:line="23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Другие документы, подтверждающие обстоятельства, на которых заявитель основывает свои требования</w:t>
      </w:r>
    </w:p>
    <w:p w:rsidR="00726072" w:rsidRPr="00726072" w:rsidRDefault="00726072" w:rsidP="00726072">
      <w:pPr>
        <w:shd w:val="clear" w:color="auto" w:fill="FFFFFF"/>
        <w:spacing w:after="115" w:line="230" w:lineRule="atLeas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 xml:space="preserve">Дата подачи заявления «___»__________ </w:t>
      </w:r>
      <w:proofErr w:type="gramStart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г</w:t>
      </w:r>
      <w:proofErr w:type="gramEnd"/>
      <w:r w:rsidRPr="00726072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.                                   Подпись _______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D1F"/>
    <w:multiLevelType w:val="multilevel"/>
    <w:tmpl w:val="3C80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E074B"/>
    <w:multiLevelType w:val="multilevel"/>
    <w:tmpl w:val="BD3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26072"/>
    <w:rsid w:val="003B7601"/>
    <w:rsid w:val="003E7E7B"/>
    <w:rsid w:val="00726072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726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6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6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6072"/>
  </w:style>
  <w:style w:type="character" w:styleId="a4">
    <w:name w:val="Hyperlink"/>
    <w:basedOn w:val="a0"/>
    <w:uiPriority w:val="99"/>
    <w:semiHidden/>
    <w:unhideWhenUsed/>
    <w:rsid w:val="00726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category/zayavlenia/sudebnyj-prikaz" TargetMode="External"/><Relationship Id="rId5" Type="http://schemas.openxmlformats.org/officeDocument/2006/relationships/hyperlink" Target="http://vseiski.ru/grazhdanskij-processualnyj-kodeks-gpk-r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2014-05-02T09:49:00Z</dcterms:created>
  <dcterms:modified xsi:type="dcterms:W3CDTF">2014-05-02T09:51:00Z</dcterms:modified>
</cp:coreProperties>
</file>