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E8F" w:rsidRPr="004F5353" w:rsidRDefault="00030E8F" w:rsidP="00030E8F">
      <w:pPr>
        <w:tabs>
          <w:tab w:val="left" w:pos="5940"/>
        </w:tabs>
        <w:rPr>
          <w:b/>
          <w:bCs/>
        </w:rPr>
      </w:pPr>
      <w:r w:rsidRPr="004F5353">
        <w:rPr>
          <w:b/>
          <w:bCs/>
        </w:rPr>
        <w:t>НЕ МОГУТ СОСТАВЛЯТЬ КОММЕРЧЕСКУЮ ТАЙНУ:</w:t>
      </w:r>
    </w:p>
    <w:p w:rsidR="00030E8F" w:rsidRPr="004F5353" w:rsidRDefault="00030E8F" w:rsidP="00030E8F">
      <w:pPr>
        <w:tabs>
          <w:tab w:val="left" w:pos="5940"/>
        </w:tabs>
        <w:rPr>
          <w:b/>
          <w:bCs/>
        </w:rPr>
      </w:pPr>
    </w:p>
    <w:p w:rsidR="00030E8F" w:rsidRPr="004F5353" w:rsidRDefault="00030E8F" w:rsidP="00030E8F">
      <w:pPr>
        <w:tabs>
          <w:tab w:val="left" w:pos="5940"/>
        </w:tabs>
        <w:ind w:firstLine="708"/>
        <w:jc w:val="both"/>
      </w:pPr>
      <w:r w:rsidRPr="004F5353">
        <w:t>- учредительные документы организации (решение о создании юридического лица, учредительный договор, устав</w:t>
      </w:r>
      <w:r>
        <w:t>)</w:t>
      </w:r>
      <w:r w:rsidRPr="004F5353">
        <w:t>;</w:t>
      </w:r>
    </w:p>
    <w:p w:rsidR="00030E8F" w:rsidRPr="004F5353" w:rsidRDefault="00030E8F" w:rsidP="00030E8F">
      <w:pPr>
        <w:tabs>
          <w:tab w:val="left" w:pos="1206"/>
        </w:tabs>
        <w:ind w:firstLine="708"/>
        <w:jc w:val="both"/>
      </w:pPr>
      <w:r w:rsidRPr="004F5353">
        <w:t xml:space="preserve"> </w:t>
      </w:r>
      <w:r>
        <w:tab/>
      </w:r>
    </w:p>
    <w:p w:rsidR="00030E8F" w:rsidRPr="004F5353" w:rsidRDefault="00030E8F" w:rsidP="00030E8F">
      <w:pPr>
        <w:tabs>
          <w:tab w:val="left" w:pos="5940"/>
        </w:tabs>
        <w:ind w:firstLine="708"/>
        <w:jc w:val="both"/>
      </w:pPr>
      <w:r w:rsidRPr="004F5353">
        <w:t>- документы, дающие право заниматься предпринимательской деятельность</w:t>
      </w:r>
      <w:r>
        <w:t>ю</w:t>
      </w:r>
      <w:r w:rsidRPr="004F5353">
        <w:t xml:space="preserve"> (документы, подтверждающие факт внесения записей о юридических лицах в Единый государственный реестр юридических лиц, свидетельства о государственной регистрации индивидуальных предпринимателей, лицензии, патенты);</w:t>
      </w:r>
    </w:p>
    <w:p w:rsidR="00030E8F" w:rsidRPr="004F5353" w:rsidRDefault="00030E8F" w:rsidP="00030E8F">
      <w:pPr>
        <w:tabs>
          <w:tab w:val="left" w:pos="5940"/>
        </w:tabs>
        <w:ind w:firstLine="708"/>
        <w:jc w:val="both"/>
      </w:pPr>
    </w:p>
    <w:p w:rsidR="00030E8F" w:rsidRDefault="00030E8F" w:rsidP="00030E8F">
      <w:pPr>
        <w:tabs>
          <w:tab w:val="left" w:pos="5940"/>
        </w:tabs>
        <w:ind w:firstLine="708"/>
        <w:jc w:val="both"/>
      </w:pPr>
      <w:r w:rsidRPr="004F5353">
        <w:t>- сведения по установленным формам отчетности о финансово-хозяйственной деятельности и иные сведения, необходимые для проверки правильности исчисления и уплаты налогов и других обязательных платежей в государственную бюджетную систему</w:t>
      </w:r>
      <w:r>
        <w:t>;</w:t>
      </w:r>
      <w:r w:rsidRPr="004F5353">
        <w:t xml:space="preserve"> </w:t>
      </w:r>
    </w:p>
    <w:p w:rsidR="00030E8F" w:rsidRDefault="00030E8F" w:rsidP="00030E8F">
      <w:pPr>
        <w:tabs>
          <w:tab w:val="left" w:pos="5940"/>
        </w:tabs>
        <w:ind w:firstLine="708"/>
        <w:jc w:val="both"/>
      </w:pPr>
    </w:p>
    <w:p w:rsidR="00030E8F" w:rsidRDefault="00030E8F" w:rsidP="00030E8F">
      <w:pPr>
        <w:tabs>
          <w:tab w:val="left" w:pos="5940"/>
        </w:tabs>
        <w:ind w:firstLine="708"/>
        <w:jc w:val="both"/>
      </w:pPr>
      <w:r>
        <w:t xml:space="preserve">- </w:t>
      </w:r>
      <w:r w:rsidRPr="004F5353">
        <w:t>документы платежеспособности;</w:t>
      </w:r>
    </w:p>
    <w:p w:rsidR="00030E8F" w:rsidRPr="004F5353" w:rsidRDefault="00030E8F" w:rsidP="00030E8F">
      <w:pPr>
        <w:tabs>
          <w:tab w:val="left" w:pos="5940"/>
        </w:tabs>
        <w:ind w:firstLine="708"/>
        <w:jc w:val="both"/>
      </w:pPr>
    </w:p>
    <w:p w:rsidR="00030E8F" w:rsidRPr="003841CA" w:rsidRDefault="00030E8F" w:rsidP="00030E8F">
      <w:pPr>
        <w:tabs>
          <w:tab w:val="left" w:pos="5940"/>
        </w:tabs>
        <w:ind w:firstLine="708"/>
        <w:jc w:val="both"/>
      </w:pPr>
      <w:r w:rsidRPr="004F5353">
        <w:t xml:space="preserve">- </w:t>
      </w:r>
      <w:r w:rsidRPr="003841CA">
        <w:t>о численности, о составе работников, о системе оплаты труда, об условиях труда, в том числе об охране труда, о показателях производственного травматизма и профессиональной заболеваемости, и о наличии свободных рабочих мест;</w:t>
      </w:r>
    </w:p>
    <w:p w:rsidR="00030E8F" w:rsidRDefault="00030E8F" w:rsidP="00030E8F">
      <w:pPr>
        <w:tabs>
          <w:tab w:val="left" w:pos="5940"/>
        </w:tabs>
        <w:ind w:firstLine="708"/>
        <w:jc w:val="both"/>
      </w:pPr>
    </w:p>
    <w:p w:rsidR="00030E8F" w:rsidRPr="003841CA" w:rsidRDefault="00030E8F" w:rsidP="00030E8F">
      <w:pPr>
        <w:tabs>
          <w:tab w:val="left" w:pos="5940"/>
        </w:tabs>
        <w:ind w:firstLine="708"/>
        <w:jc w:val="both"/>
      </w:pPr>
      <w:r>
        <w:t xml:space="preserve">- </w:t>
      </w:r>
      <w:r w:rsidRPr="003841CA">
        <w:t>о задолженности работодателей по выплате заработной платы и по иным социальным выплатам;</w:t>
      </w:r>
    </w:p>
    <w:p w:rsidR="00030E8F" w:rsidRDefault="00030E8F" w:rsidP="00030E8F">
      <w:pPr>
        <w:tabs>
          <w:tab w:val="left" w:pos="5940"/>
        </w:tabs>
        <w:ind w:firstLine="708"/>
        <w:jc w:val="both"/>
      </w:pPr>
    </w:p>
    <w:p w:rsidR="00030E8F" w:rsidRPr="004F5353" w:rsidRDefault="00030E8F" w:rsidP="00030E8F">
      <w:pPr>
        <w:tabs>
          <w:tab w:val="left" w:pos="5940"/>
        </w:tabs>
        <w:ind w:firstLine="708"/>
        <w:jc w:val="both"/>
      </w:pPr>
      <w:r w:rsidRPr="004F5353">
        <w:t>- документы об уплате налогов и обязательных платежей;</w:t>
      </w:r>
    </w:p>
    <w:p w:rsidR="00030E8F" w:rsidRPr="004F5353" w:rsidRDefault="00030E8F" w:rsidP="00030E8F">
      <w:pPr>
        <w:tabs>
          <w:tab w:val="left" w:pos="5940"/>
        </w:tabs>
        <w:ind w:firstLine="708"/>
        <w:jc w:val="both"/>
      </w:pPr>
    </w:p>
    <w:p w:rsidR="00030E8F" w:rsidRPr="004F5353" w:rsidRDefault="00030E8F" w:rsidP="00030E8F">
      <w:pPr>
        <w:tabs>
          <w:tab w:val="left" w:pos="5940"/>
        </w:tabs>
        <w:ind w:firstLine="708"/>
        <w:jc w:val="both"/>
      </w:pPr>
      <w:r w:rsidRPr="004F5353">
        <w:t xml:space="preserve">- </w:t>
      </w:r>
      <w:r w:rsidRPr="003841CA">
        <w:t>о загрязнении окружающей среды, состоянии противопожарной безопасности, санитарно-эпидемиологической и радиационной обстановке, безопасности пищевых продуктов и других факторах, оказывающих негативное воздействие на обеспечение безопасного функционирования производственных объектов, безопасности каждого гражданина и безопасности населения в целом</w:t>
      </w:r>
      <w:r w:rsidRPr="004F5353">
        <w:t>;</w:t>
      </w:r>
    </w:p>
    <w:p w:rsidR="00030E8F" w:rsidRPr="004F5353" w:rsidRDefault="00030E8F" w:rsidP="00030E8F">
      <w:pPr>
        <w:tabs>
          <w:tab w:val="left" w:pos="5940"/>
        </w:tabs>
        <w:ind w:firstLine="708"/>
        <w:jc w:val="both"/>
      </w:pPr>
    </w:p>
    <w:p w:rsidR="00030E8F" w:rsidRDefault="00030E8F" w:rsidP="00030E8F">
      <w:pPr>
        <w:tabs>
          <w:tab w:val="left" w:pos="5940"/>
        </w:tabs>
        <w:ind w:firstLine="708"/>
        <w:jc w:val="both"/>
      </w:pPr>
      <w:r w:rsidRPr="004F5353">
        <w:t>- сведения об участии должностных лиц предприятия в кооперативах, малых предприятиях товариществах, акционерных обществах, объединениях и других организациях, занимающихся пр</w:t>
      </w:r>
      <w:r>
        <w:t>едпринимательской деятельностью;</w:t>
      </w:r>
    </w:p>
    <w:p w:rsidR="00030E8F" w:rsidRPr="004F5353" w:rsidRDefault="00030E8F" w:rsidP="00030E8F">
      <w:pPr>
        <w:tabs>
          <w:tab w:val="left" w:pos="5940"/>
        </w:tabs>
        <w:ind w:firstLine="708"/>
        <w:jc w:val="both"/>
      </w:pPr>
    </w:p>
    <w:p w:rsidR="00030E8F" w:rsidRDefault="00030E8F" w:rsidP="00030E8F">
      <w:pPr>
        <w:tabs>
          <w:tab w:val="left" w:pos="5940"/>
        </w:tabs>
        <w:ind w:firstLine="708"/>
        <w:jc w:val="both"/>
      </w:pPr>
      <w:r>
        <w:t xml:space="preserve">- </w:t>
      </w:r>
      <w:r w:rsidRPr="00D67CAF">
        <w:t>о нарушениях законодательства Российской Федерации и фактах привлечения к ответственности за совершение этих нарушений;</w:t>
      </w:r>
    </w:p>
    <w:p w:rsidR="00030E8F" w:rsidRPr="00D67CAF" w:rsidRDefault="00030E8F" w:rsidP="00030E8F">
      <w:pPr>
        <w:tabs>
          <w:tab w:val="left" w:pos="5940"/>
        </w:tabs>
        <w:ind w:firstLine="708"/>
        <w:jc w:val="both"/>
      </w:pPr>
    </w:p>
    <w:p w:rsidR="00030E8F" w:rsidRDefault="00030E8F" w:rsidP="00030E8F">
      <w:pPr>
        <w:tabs>
          <w:tab w:val="left" w:pos="5940"/>
        </w:tabs>
        <w:ind w:firstLine="708"/>
        <w:jc w:val="both"/>
      </w:pPr>
      <w:r>
        <w:t xml:space="preserve">- </w:t>
      </w:r>
      <w:r w:rsidRPr="00D67CAF">
        <w:t>об условиях конкурсов или аукционов по приватизации объектов государственной или муниципальной собственности;</w:t>
      </w:r>
    </w:p>
    <w:p w:rsidR="00030E8F" w:rsidRPr="00D67CAF" w:rsidRDefault="00030E8F" w:rsidP="00030E8F">
      <w:pPr>
        <w:tabs>
          <w:tab w:val="left" w:pos="5940"/>
        </w:tabs>
        <w:ind w:firstLine="708"/>
        <w:jc w:val="both"/>
      </w:pPr>
    </w:p>
    <w:p w:rsidR="00030E8F" w:rsidRDefault="00030E8F" w:rsidP="00030E8F">
      <w:pPr>
        <w:tabs>
          <w:tab w:val="left" w:pos="5940"/>
        </w:tabs>
        <w:ind w:firstLine="708"/>
        <w:jc w:val="both"/>
      </w:pPr>
      <w:r>
        <w:t xml:space="preserve">- </w:t>
      </w:r>
      <w:r w:rsidRPr="00D67CAF">
        <w:t>о размерах и структуре доходов некоммерческих организаций, о размерах и составе их имущества, об их расходах, о численности и об оплате труда их работников, об использовании безвозмездного труда граждан в деятельности некоммерческой организации;</w:t>
      </w:r>
    </w:p>
    <w:p w:rsidR="00030E8F" w:rsidRPr="00D67CAF" w:rsidRDefault="00030E8F" w:rsidP="00030E8F">
      <w:pPr>
        <w:tabs>
          <w:tab w:val="left" w:pos="5940"/>
        </w:tabs>
        <w:ind w:firstLine="708"/>
        <w:jc w:val="both"/>
      </w:pPr>
    </w:p>
    <w:p w:rsidR="00030E8F" w:rsidRPr="00D67CAF" w:rsidRDefault="00030E8F" w:rsidP="00030E8F">
      <w:pPr>
        <w:tabs>
          <w:tab w:val="left" w:pos="5940"/>
        </w:tabs>
        <w:ind w:firstLine="708"/>
        <w:jc w:val="both"/>
      </w:pPr>
      <w:r>
        <w:t xml:space="preserve">- </w:t>
      </w:r>
      <w:r w:rsidRPr="00D67CAF">
        <w:t>о перечне лиц, имеющих право действовать без доверенн</w:t>
      </w:r>
      <w:r>
        <w:t>ости от имени юридического лица.</w:t>
      </w:r>
    </w:p>
    <w:p w:rsidR="00030E8F" w:rsidRDefault="00030E8F" w:rsidP="00030E8F">
      <w:pPr>
        <w:tabs>
          <w:tab w:val="left" w:pos="5940"/>
        </w:tabs>
        <w:jc w:val="both"/>
      </w:pPr>
    </w:p>
    <w:p w:rsidR="00030E8F" w:rsidRPr="004F5353" w:rsidRDefault="00030E8F" w:rsidP="00030E8F">
      <w:pPr>
        <w:tabs>
          <w:tab w:val="left" w:pos="5940"/>
        </w:tabs>
        <w:ind w:firstLine="708"/>
        <w:jc w:val="both"/>
      </w:pPr>
      <w:r w:rsidRPr="004F5353">
        <w:t xml:space="preserve">Работодатель обязан представлять указанные сведения по требованию органов власти, управления, контролирующих и правоохранительных органов, других </w:t>
      </w:r>
      <w:r w:rsidRPr="004F5353">
        <w:lastRenderedPageBreak/>
        <w:t>юридических лиц, имеющих на это право в соответствии с законодательством РФ, а также трудового коллектива Общества.</w:t>
      </w:r>
    </w:p>
    <w:p w:rsidR="003B7601" w:rsidRDefault="003B7601"/>
    <w:sectPr w:rsidR="003B7601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30E8F"/>
    <w:rsid w:val="00030E8F"/>
    <w:rsid w:val="003B7601"/>
    <w:rsid w:val="00B51CFD"/>
    <w:rsid w:val="00F93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2113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1</cp:revision>
  <dcterms:created xsi:type="dcterms:W3CDTF">2015-08-09T09:12:00Z</dcterms:created>
  <dcterms:modified xsi:type="dcterms:W3CDTF">2015-08-09T09:12:00Z</dcterms:modified>
</cp:coreProperties>
</file>