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B6" w:rsidRPr="00A43EB6" w:rsidRDefault="00A43EB6" w:rsidP="00A43E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A43EB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Недетские деньги</w:t>
      </w:r>
    </w:p>
    <w:p w:rsidR="00A43EB6" w:rsidRPr="00A43EB6" w:rsidRDefault="00A43EB6" w:rsidP="00A43EB6">
      <w:pPr>
        <w:shd w:val="clear" w:color="auto" w:fill="FFFFFF"/>
        <w:spacing w:after="270" w:line="315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3E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15.01.2015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43EB6">
        <w:rPr>
          <w:rFonts w:ascii="Arial" w:eastAsia="Times New Roman" w:hAnsi="Arial" w:cs="Arial"/>
          <w:color w:val="333333"/>
          <w:sz w:val="24"/>
          <w:lang w:eastAsia="ru-RU"/>
        </w:rPr>
        <w:t>Юрист отсудил 135 тысяч у мэрии, которая не дала место в детсаду его сыну, — его коллеги рассказали, у кого есть шансы на подобный успех</w:t>
      </w:r>
    </w:p>
    <w:p w:rsidR="00A43EB6" w:rsidRPr="00A43EB6" w:rsidRDefault="00A43EB6" w:rsidP="00A43EB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3EB6" w:rsidRPr="00A43EB6" w:rsidRDefault="00A43EB6" w:rsidP="00A43EB6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3E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Молодой отец через суд добился того, чтобы его сына взяли в детский сад, а потом отсудил у Новосибирска материальный ущерб — деньги, которые его семья вынуждена была заплатить няне за то время, пока ребенку не предоставляли положенного по закону места в дошкольном учреждении. Ущемил ли активный родитель права других очередников, следует ли городу готовиться к волне подобных исков и будут ли полностью обеспечены местами в детсадах все дети города от 3 до 7 лет, как того требует президент России, разбиралась корреспондент НГС</w:t>
      </w:r>
      <w:proofErr w:type="gramStart"/>
      <w:r w:rsidRPr="00A43E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.Н</w:t>
      </w:r>
      <w:proofErr w:type="gramEnd"/>
      <w:r w:rsidRPr="00A43E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ОВОСТИ.</w:t>
      </w:r>
    </w:p>
    <w:p w:rsidR="00A43EB6" w:rsidRPr="00A43EB6" w:rsidRDefault="00A43EB6" w:rsidP="00A43EB6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Почти 2 года потребовалось юристу из Новосибирска, чтобы отсудить у мэрии компенсацию за то, что его ребенку не удалось вовремя получить место в детском саду. История началась еще в сентябре 2012 года, когда 1,5-годовалому сыну Ярослава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Коновальчикова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преподавателя юриспруденции торгово-экономического колледжа Новосибирска, не дали место в детском саду. Ярослав как сотрудник муниципального образовательного учреждения считается первоочередным льготником, детям которых по закону место в детсаду должны давать уже через 10 дней после подачи заявления. Полтора года его сыну исполнилось в июне 2012-го; по словам молодого отца, он сделал все, чего требовал от него закон, — но прошел июль, август, сентябрь, а ребенок оставался дома. На письменные запросы отдел образования Кировского района отвечал, что мест в детских садах нет совсем — ни для кого. С сентября по декабрь 2012 года продолжалась оживленная переписка, а в декабре Коновальчиков с кипой бумаг пошел к чиновникам лично. «И когда я услышал ответ от отдела образования — тут моя чаша терпения была переполнена, — вспоминает Ярослав. —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Я не грубил, не скандалил. Просто сказал, что буду жаловаться. И, не глядя даже на меня, сотрудницы ответили: «Жалуйтесь куда хотите. Нам всё равно».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феврале 2013 года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Коновальчиковы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подали исковое заявление «о бездействии органа местного самоуправления». Суд в удовлетворении иска им отказал, мотивировав это отсутствием мест в детских садах и тем, что, удовлетворив их требования, он нарушит права других детей, вставших на учет раньше. Молодые родители подали апелляцию, и в апреле того же года суд признал, что бездействие отдела образования Кировского района было незаконным. Чиновников суд обязал выделить место в детском саду в течение 10 дней, попутно заметив, что сделать это действительно нужно было еще в июле 2012 года.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«Прошло полгода после суда, сын ходил уже в тот садик, в который хотели, и тут мы с супругой задумались: а не попробовать ли нам взыскать с города убытки? — вспоминает Коновальчиков. — Платежей на тот момент была масса — мы с женой получали второе высшее образование, платили ипотеку. Недоедали, недопивали,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недоодевались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20 тыс. в месяц,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платили няне, — это была для нас очень большая сумма». С няней, нанятой после первого отказа чиновников предоставить место в детсаду, семья преподавателя 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заключила официальный договор, сохранив расписки в общей сложности на 135 тыс. руб. Иск с требованием вернуть эти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деньги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юрист подал в суд с требованием взыскать компенсацию с департамента налоговой и финансовой политики. В ноябре 2014 года суд первой инстанции вынес решение в пользу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Коновальчиковых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23 декабря решение вступило в законную силу, и уже 29 декабря деньги поступили на их счет. «Я прямо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обалдел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такой скорости», — признается Ярослав и добавляет, что аналогичных судебных решений он в России не нашел.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Новосибирской области в число льготников входят, например, дети из неполных семей, дети медицинских работников, педагогов, сотрудников дошкольных учреждений. Кроме первоочередных есть особая каста — внеочередных льготников. К ним относятся, в частности, дети судей и сотрудников прокуратуры. По оценке активиста общественного движения «Российским детям — доступное дошкольное образование» Семена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Гунькина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льготники составляют не менее 20 % от общего количества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ожидающих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очереди в детсады. Прецедент с семьей преподавателя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Коновальчикова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считает он, никак не отразится на остальных очередниках. «Ментальность другая — люди готовы писать комментарии в интернете, но не готовы идти в суды. Тем более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суды далеко не всегда встают на сторону родителей. Я знаю пять случаев, и родители всегда проигрывали», — вспомнил он. Ирина Гребнева, управляющий партнер адвокатского бюро «Гребнева и партнеры», также уверена: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это первый случай, когда родителям ребенка-льготника удалось не только добиться исполнения своих прав, но и отсудить ущерб. Для родителей, не входящих в категорию льготников, попытка что-то </w:t>
      </w:r>
      <w:proofErr w:type="gramStart"/>
      <w:r w:rsidRPr="00A43EB6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отсудить у мэрии обречена</w:t>
      </w:r>
      <w:proofErr w:type="gramEnd"/>
      <w:r w:rsidRPr="00A43EB6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на провал.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Дело в том, пояснила юрист, что льгота носит персональный характер, а право на всеобщее дошкольное образование — нет. «Подавать в суд они могут, другое дело, что они получат.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(предписывающий обеспечить до 2016 года местами всех детей.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И.А.) носит в некоторой степени декларативный характер. В его развитие должны были быть выделены деньги бюджетные. На кого они в суд пойдут подавать? На президента?» — пожимает плечами она.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 оценке Семена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Гунькина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очередь в детские сады Новосибирска к концу 2015 года составит порядка 20 тыс. человек, по сравнению с 2014 годом она увеличится в 2 раза. И рассчитывать на то, что к 2016 году в Новосибирске, согласно указу президента России, будут полностью ликвидированы очереди в детсады, к сожалению, не приходится. Именно поэтому, считает он, данные о количестве очередников убрали из открытого доступа. В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мэрии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данные о длине очереди в детские сады города оперативно не предоставили. Источник, близкий к мэрии, назвал другу цифру — в очереди на место в детском саду сейчас около 53 тыс. человек.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Получить официальные комментарии от управления образования мэрии города Новосибирска на момент публикации не удалось, а от устных комментариев глава управления Наталья </w:t>
      </w:r>
      <w:proofErr w:type="spell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Копаева</w:t>
      </w:r>
      <w:proofErr w:type="spell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отказалась, сославшись на то, что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отдел образования Кировского района не подчиняется ее организации и о сложившейся ситуации она узнала задним числом.</w:t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«Эти случаи (иски родителей к мэрии.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И.А.), к сожалению, бывают, </w:t>
      </w:r>
      <w:proofErr w:type="gramStart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proofErr w:type="gramEnd"/>
      <w:r w:rsidRPr="00A43E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правило они не имели такого результата. Не выигрывали [родители]», — добавила она.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EB6"/>
    <w:rsid w:val="003B7601"/>
    <w:rsid w:val="006419CC"/>
    <w:rsid w:val="00A43EB6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A4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3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n-article-subtittext">
    <w:name w:val="nn-article-subtit__text"/>
    <w:basedOn w:val="a0"/>
    <w:rsid w:val="00A43EB6"/>
  </w:style>
  <w:style w:type="paragraph" w:customStyle="1" w:styleId="nn-article-lid">
    <w:name w:val="nn-article-lid"/>
    <w:basedOn w:val="a"/>
    <w:rsid w:val="00A4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textsize-x">
    <w:name w:val="article-text__size-x"/>
    <w:basedOn w:val="a0"/>
    <w:rsid w:val="00A43EB6"/>
  </w:style>
  <w:style w:type="paragraph" w:styleId="a3">
    <w:name w:val="Balloon Text"/>
    <w:basedOn w:val="a"/>
    <w:link w:val="a4"/>
    <w:uiPriority w:val="99"/>
    <w:semiHidden/>
    <w:unhideWhenUsed/>
    <w:rsid w:val="00A4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037">
          <w:marLeft w:val="0"/>
          <w:marRight w:val="30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2015-01-15T03:33:00Z</dcterms:created>
  <dcterms:modified xsi:type="dcterms:W3CDTF">2015-01-15T03:34:00Z</dcterms:modified>
</cp:coreProperties>
</file>