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34" w:rsidRPr="00690634" w:rsidRDefault="00690634" w:rsidP="00690634">
      <w:pPr>
        <w:spacing w:after="0" w:line="242" w:lineRule="atLeast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90634">
        <w:rPr>
          <w:rFonts w:ascii="inherit" w:eastAsia="Times New Roman" w:hAnsi="inherit" w:cs="Arial"/>
          <w:b/>
          <w:bCs/>
          <w:color w:val="4DA6E8"/>
          <w:sz w:val="19"/>
          <w:lang w:eastAsia="ru-RU"/>
        </w:rPr>
        <w:t>Получение права на страховую пенсию зависит от года назначения страховой пенсии</w:t>
      </w:r>
    </w:p>
    <w:tbl>
      <w:tblPr>
        <w:tblW w:w="10743" w:type="dxa"/>
        <w:tblInd w:w="-1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6"/>
        <w:gridCol w:w="1846"/>
        <w:gridCol w:w="2966"/>
        <w:gridCol w:w="2073"/>
        <w:gridCol w:w="2752"/>
      </w:tblGrid>
      <w:tr w:rsidR="00690634" w:rsidRPr="00690634" w:rsidTr="00690634">
        <w:trPr>
          <w:tblHeader/>
        </w:trPr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CDE4F4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Минимальный страховой стаж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Минимальная сумма индивидуальных пенсионных коэффициентов</w:t>
            </w:r>
          </w:p>
        </w:tc>
        <w:tc>
          <w:tcPr>
            <w:tcW w:w="48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Максимальное значение годового индивидуального пенсионного коэффициента</w:t>
            </w:r>
          </w:p>
        </w:tc>
      </w:tr>
      <w:tr w:rsidR="00690634" w:rsidRPr="00690634" w:rsidTr="00690634">
        <w:trPr>
          <w:tblHeader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CDE4F4"/>
              <w:bottom w:val="single" w:sz="4" w:space="0" w:color="FFFFFF"/>
              <w:right w:val="single" w:sz="4" w:space="0" w:color="FFFFFF"/>
            </w:tcBorders>
            <w:shd w:val="clear" w:color="auto" w:fill="F2F5F7"/>
            <w:vAlign w:val="center"/>
            <w:hideMark/>
          </w:tcPr>
          <w:p w:rsidR="00690634" w:rsidRPr="00690634" w:rsidRDefault="00690634" w:rsidP="0069063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5F7"/>
            <w:vAlign w:val="center"/>
            <w:hideMark/>
          </w:tcPr>
          <w:p w:rsidR="00690634" w:rsidRPr="00690634" w:rsidRDefault="00690634" w:rsidP="0069063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5F7"/>
            <w:vAlign w:val="center"/>
            <w:hideMark/>
          </w:tcPr>
          <w:p w:rsidR="00690634" w:rsidRPr="00690634" w:rsidRDefault="00690634" w:rsidP="00690634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FFFFFF"/>
              <w:left w:val="single" w:sz="4" w:space="0" w:color="CDE4F4"/>
              <w:bottom w:val="single" w:sz="4" w:space="0" w:color="FFFFFF"/>
              <w:right w:val="single" w:sz="4" w:space="0" w:color="FFFFFF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при отказе от формирования накопительной пенсии</w:t>
            </w:r>
          </w:p>
        </w:tc>
        <w:tc>
          <w:tcPr>
            <w:tcW w:w="2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при формировании накопительной пенсии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6,6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7,39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7,39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7,83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4,89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11,4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8,26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5,16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13,8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8,70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5,43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16,2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9,13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5,71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18,6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9,57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5,98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6,25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23,4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6,25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25,8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6,25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28,2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6,25</w:t>
            </w:r>
          </w:p>
        </w:tc>
      </w:tr>
      <w:tr w:rsidR="00690634" w:rsidRPr="00690634" w:rsidTr="00690634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2025 и позднее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07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5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690634" w:rsidRPr="00690634" w:rsidRDefault="00690634" w:rsidP="00690634">
            <w:pPr>
              <w:spacing w:after="0" w:line="242" w:lineRule="atLeast"/>
              <w:textAlignment w:val="baseline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</w:pPr>
            <w:r w:rsidRPr="00690634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ru-RU"/>
              </w:rPr>
              <w:t>6,25</w:t>
            </w:r>
          </w:p>
        </w:tc>
      </w:tr>
    </w:tbl>
    <w:p w:rsidR="003B7601" w:rsidRPr="00690634" w:rsidRDefault="003B7601" w:rsidP="00690634"/>
    <w:sectPr w:rsidR="003B7601" w:rsidRPr="00690634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0634"/>
    <w:rsid w:val="003B7601"/>
    <w:rsid w:val="00690634"/>
    <w:rsid w:val="00B51CFD"/>
    <w:rsid w:val="00FF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690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2015-09-06T18:46:00Z</dcterms:created>
  <dcterms:modified xsi:type="dcterms:W3CDTF">2015-09-06T18:48:00Z</dcterms:modified>
</cp:coreProperties>
</file>