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A9" w:rsidRDefault="009C34A9" w:rsidP="009C34A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b/>
          <w:bCs/>
          <w:color w:val="000000"/>
          <w:sz w:val="13"/>
          <w:szCs w:val="13"/>
        </w:rPr>
        <w:t>Незаконное привлечение к трудовой деятельности в Российской Федерации иностранного гражданина или лица без гражданства</w:t>
      </w:r>
    </w:p>
    <w:p w:rsidR="009C34A9" w:rsidRDefault="009C34A9" w:rsidP="009C34A9">
      <w:pPr>
        <w:pStyle w:val="a3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noProof/>
          <w:color w:val="000000"/>
          <w:sz w:val="13"/>
          <w:szCs w:val="13"/>
        </w:rPr>
        <w:drawing>
          <wp:inline distT="0" distB="0" distL="0" distR="0">
            <wp:extent cx="6191250" cy="3530600"/>
            <wp:effectExtent l="19050" t="0" r="0" b="0"/>
            <wp:docPr id="1" name="Рисунок 1" descr="http://www.pro-personal.ru/images/from_old_site/im_12/53a6653657a67d73c29e8ab529518e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-personal.ru/images/from_old_site/im_12/53a6653657a67d73c29e8ab529518e7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C34A9"/>
    <w:rsid w:val="0009180A"/>
    <w:rsid w:val="003B7601"/>
    <w:rsid w:val="009C34A9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2016-02-12T16:43:00Z</dcterms:created>
  <dcterms:modified xsi:type="dcterms:W3CDTF">2016-02-12T16:43:00Z</dcterms:modified>
</cp:coreProperties>
</file>