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B4" w:rsidRPr="00A97FB4" w:rsidRDefault="00A97FB4" w:rsidP="00A97FB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7FB4">
        <w:rPr>
          <w:rFonts w:ascii="Verdana" w:eastAsia="Times New Roman" w:hAnsi="Verdana" w:cs="Times New Roman"/>
          <w:b/>
          <w:sz w:val="21"/>
          <w:szCs w:val="21"/>
          <w:lang w:eastAsia="ru-RU"/>
        </w:rPr>
        <w:t>Вопрос:</w:t>
      </w:r>
      <w:r w:rsidRPr="00A97FB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Какое количество дней дополнительного отпуска положено работнику, проживающему в средней полосе России и работающему вахтовым методом в районе Крайнего Севера?</w:t>
      </w:r>
    </w:p>
    <w:p w:rsidR="00A97FB4" w:rsidRPr="00A97FB4" w:rsidRDefault="00A97FB4" w:rsidP="00A97FB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7FB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A97FB4" w:rsidRDefault="00A97FB4" w:rsidP="00A97FB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7FB4">
        <w:rPr>
          <w:rFonts w:ascii="Verdana" w:eastAsia="Times New Roman" w:hAnsi="Verdana" w:cs="Times New Roman"/>
          <w:b/>
          <w:sz w:val="21"/>
          <w:szCs w:val="21"/>
          <w:lang w:eastAsia="ru-RU"/>
        </w:rPr>
        <w:t>Ответ:</w:t>
      </w:r>
      <w:r w:rsidRPr="00A97FB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Гарантии и компенсации лицам, работающим вахтовым методом, предоставляются в соответствии со </w:t>
      </w:r>
      <w:r w:rsidRPr="00A97FB4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ст. 302</w:t>
      </w:r>
      <w:r w:rsidRPr="00A97FB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Трудового кодекса РФ.</w:t>
      </w:r>
    </w:p>
    <w:p w:rsidR="00A97FB4" w:rsidRPr="00A97FB4" w:rsidRDefault="00A97FB4" w:rsidP="00A97FB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A97FB4" w:rsidRDefault="00A97FB4" w:rsidP="00A97FB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97FB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 соответствии с </w:t>
      </w:r>
      <w:r w:rsidRPr="00A97FB4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ч. 6 названной статьи</w:t>
      </w:r>
      <w:r w:rsidRPr="00A97FB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(в ред. Федерального закона от 30.06.2006 N 90-ФЗ) в стаж работы, дающий право работникам, выезжающим для выполнения работ вахтовым методом в районы Крайнего Севера и приравненные к ним местности из других районов, на соответствующие гарантии и компенсации (в частности, на ежегодный дополнительный оплачиваемый отпуск), включаются календарные дни вахты в районах Крайнего Севера и</w:t>
      </w:r>
      <w:proofErr w:type="gramEnd"/>
      <w:r w:rsidRPr="00A97FB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приравненных к ним </w:t>
      </w:r>
      <w:proofErr w:type="gramStart"/>
      <w:r w:rsidRPr="00A97FB4">
        <w:rPr>
          <w:rFonts w:ascii="Verdana" w:eastAsia="Times New Roman" w:hAnsi="Verdana" w:cs="Times New Roman"/>
          <w:sz w:val="21"/>
          <w:szCs w:val="21"/>
          <w:lang w:eastAsia="ru-RU"/>
        </w:rPr>
        <w:t>местностях</w:t>
      </w:r>
      <w:proofErr w:type="gramEnd"/>
      <w:r w:rsidRPr="00A97FB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фактические дни нахождения в пути, предусмотренные графиками работы на вахте. </w:t>
      </w:r>
    </w:p>
    <w:p w:rsidR="00A97FB4" w:rsidRDefault="00A97FB4" w:rsidP="00A97FB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A97FB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Гарантии и компенсации работникам, выезжающим для выполнения работ вахтовым методом в районы Крайнего Севера и приравненные к ним </w:t>
      </w:r>
      <w:r w:rsidRPr="00A97FB4">
        <w:rPr>
          <w:rFonts w:ascii="Verdana" w:eastAsia="Times New Roman" w:hAnsi="Verdana" w:cs="Times New Roman"/>
          <w:b/>
          <w:sz w:val="21"/>
          <w:szCs w:val="21"/>
          <w:lang w:eastAsia="ru-RU"/>
        </w:rPr>
        <w:t xml:space="preserve">местности из тех же или других районов Крайнего Севера и приравненных к ним местностей, устанавливаются в соответствии с </w:t>
      </w:r>
      <w:r w:rsidRPr="00A97FB4">
        <w:rPr>
          <w:rFonts w:ascii="Verdana" w:eastAsia="Times New Roman" w:hAnsi="Verdana" w:cs="Times New Roman"/>
          <w:b/>
          <w:color w:val="0000FF"/>
          <w:sz w:val="21"/>
          <w:szCs w:val="21"/>
          <w:u w:val="single"/>
          <w:lang w:eastAsia="ru-RU"/>
        </w:rPr>
        <w:t>гл. 50</w:t>
      </w:r>
      <w:r w:rsidRPr="00A97FB4">
        <w:rPr>
          <w:rFonts w:ascii="Verdana" w:eastAsia="Times New Roman" w:hAnsi="Verdana" w:cs="Times New Roman"/>
          <w:b/>
          <w:sz w:val="21"/>
          <w:szCs w:val="21"/>
          <w:lang w:eastAsia="ru-RU"/>
        </w:rPr>
        <w:t xml:space="preserve"> ТК РФ.</w:t>
      </w:r>
    </w:p>
    <w:p w:rsidR="00A97FB4" w:rsidRPr="00A97FB4" w:rsidRDefault="00A97FB4" w:rsidP="00A97FB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</w:p>
    <w:p w:rsidR="00A97FB4" w:rsidRPr="00A97FB4" w:rsidRDefault="00A97FB4" w:rsidP="00A97FB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7FB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Как видно, новая редакция </w:t>
      </w:r>
      <w:r w:rsidRPr="00A97FB4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ч. 6 ст. 302</w:t>
      </w:r>
      <w:r w:rsidRPr="00A97FB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ТК РФ в отличие от прежней уточняет правовое положение лиц, выезжающих для выполнения работ вахтовым методом в районы Крайнего Севера и приравненные к ним местности из других районов ("несеверных" районов), и отдельно лиц, выезжающих для выполнения работ указанным методом из этих </w:t>
      </w:r>
      <w:proofErr w:type="gramStart"/>
      <w:r w:rsidRPr="00A97FB4">
        <w:rPr>
          <w:rFonts w:ascii="Verdana" w:eastAsia="Times New Roman" w:hAnsi="Verdana" w:cs="Times New Roman"/>
          <w:sz w:val="21"/>
          <w:szCs w:val="21"/>
          <w:lang w:eastAsia="ru-RU"/>
        </w:rPr>
        <w:t>же</w:t>
      </w:r>
      <w:proofErr w:type="gramEnd"/>
      <w:r w:rsidRPr="00A97FB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или других районов Крайнего Севера и приравненных к ним местностей. При этом, как указано в </w:t>
      </w:r>
      <w:proofErr w:type="gramStart"/>
      <w:r w:rsidRPr="00A97FB4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</w:t>
      </w:r>
      <w:proofErr w:type="gramEnd"/>
      <w:r w:rsidRPr="00A97FB4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. 5 ст. 302</w:t>
      </w:r>
      <w:r w:rsidRPr="00A97FB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ТК РФ, работникам, выезжающим для выполнения работ вахтовым методом в районы Крайнего Севера из других районов, предоставляется ежегодный дополнительный оплачиваемый отпуск в порядке и на условиях, которые предусмотрены для лиц, постоянно работающих в районах Крайнего Севера, - 24 календарных дня.</w:t>
      </w:r>
    </w:p>
    <w:p w:rsidR="00A97FB4" w:rsidRPr="00A97FB4" w:rsidRDefault="00A97FB4" w:rsidP="00A97FB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7FB4">
        <w:rPr>
          <w:rFonts w:ascii="Verdana" w:eastAsia="Times New Roman" w:hAnsi="Verdana" w:cs="Times New Roman"/>
          <w:sz w:val="21"/>
          <w:szCs w:val="21"/>
          <w:lang w:eastAsia="ru-RU"/>
        </w:rPr>
        <w:t>Таким образом, работникам, выезжающим для выполнения работ вахтовым методом в районы Севера из других ("несеверных") районов, подсчет стажа работы следует производить исходя из календарных дней вахты и фактических дней нахождения в пути, предусмотренных графиками работы. Дополнительный отпуск в этом случае предоставляется пропорционально времени, проработанному в соответствующих условиях.</w:t>
      </w:r>
    </w:p>
    <w:p w:rsidR="00A97FB4" w:rsidRPr="00A97FB4" w:rsidRDefault="00A97FB4" w:rsidP="00A97FB4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7FB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A97FB4" w:rsidRPr="00A97FB4" w:rsidRDefault="00A97FB4" w:rsidP="00A97FB4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7FB4">
        <w:rPr>
          <w:rFonts w:ascii="Verdana" w:eastAsia="Times New Roman" w:hAnsi="Verdana" w:cs="Times New Roman"/>
          <w:sz w:val="21"/>
          <w:szCs w:val="21"/>
          <w:lang w:eastAsia="ru-RU"/>
        </w:rPr>
        <w:t>О.В.Кузнецова</w:t>
      </w:r>
    </w:p>
    <w:p w:rsidR="00A97FB4" w:rsidRPr="00A97FB4" w:rsidRDefault="00A97FB4" w:rsidP="00A97FB4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7FB4">
        <w:rPr>
          <w:rFonts w:ascii="Verdana" w:eastAsia="Times New Roman" w:hAnsi="Verdana" w:cs="Times New Roman"/>
          <w:sz w:val="21"/>
          <w:szCs w:val="21"/>
          <w:lang w:eastAsia="ru-RU"/>
        </w:rPr>
        <w:t>Федеральная служба</w:t>
      </w:r>
    </w:p>
    <w:p w:rsidR="00A97FB4" w:rsidRPr="00A97FB4" w:rsidRDefault="00A97FB4" w:rsidP="00A97FB4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7FB4">
        <w:rPr>
          <w:rFonts w:ascii="Verdana" w:eastAsia="Times New Roman" w:hAnsi="Verdana" w:cs="Times New Roman"/>
          <w:sz w:val="21"/>
          <w:szCs w:val="21"/>
          <w:lang w:eastAsia="ru-RU"/>
        </w:rPr>
        <w:t>по труду и занятости</w:t>
      </w:r>
    </w:p>
    <w:p w:rsidR="00A97FB4" w:rsidRPr="00A97FB4" w:rsidRDefault="00A97FB4" w:rsidP="00A97FB4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7FB4">
        <w:rPr>
          <w:rFonts w:ascii="Verdana" w:eastAsia="Times New Roman" w:hAnsi="Verdana" w:cs="Times New Roman"/>
          <w:sz w:val="21"/>
          <w:szCs w:val="21"/>
          <w:lang w:eastAsia="ru-RU"/>
        </w:rPr>
        <w:t>08.05.2009</w:t>
      </w:r>
    </w:p>
    <w:p w:rsidR="003B7601" w:rsidRPr="00A97FB4" w:rsidRDefault="003B7601" w:rsidP="00A97FB4"/>
    <w:sectPr w:rsidR="003B7601" w:rsidRPr="00A97FB4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C41A9"/>
    <w:rsid w:val="001C41A9"/>
    <w:rsid w:val="003B7601"/>
    <w:rsid w:val="005B2BCC"/>
    <w:rsid w:val="00A97FB4"/>
    <w:rsid w:val="00B51CFD"/>
    <w:rsid w:val="00E62C2D"/>
    <w:rsid w:val="00F7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3">
    <w:name w:val="heading 3"/>
    <w:basedOn w:val="a"/>
    <w:link w:val="30"/>
    <w:uiPriority w:val="9"/>
    <w:qFormat/>
    <w:rsid w:val="00E62C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2C2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62C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E62C2D"/>
    <w:rPr>
      <w:color w:val="0000FF"/>
      <w:u w:val="single"/>
    </w:rPr>
  </w:style>
  <w:style w:type="character" w:styleId="a6">
    <w:name w:val="Emphasis"/>
    <w:basedOn w:val="a0"/>
    <w:uiPriority w:val="20"/>
    <w:qFormat/>
    <w:rsid w:val="00F735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2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219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2016-02-27T01:09:00Z</dcterms:created>
  <dcterms:modified xsi:type="dcterms:W3CDTF">2016-02-27T02:09:00Z</dcterms:modified>
</cp:coreProperties>
</file>