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B9" w:rsidRDefault="00042EB9" w:rsidP="00042EB9">
      <w:pPr>
        <w:pStyle w:val="a3"/>
        <w:shd w:val="clear" w:color="auto" w:fill="FFFFFF"/>
        <w:spacing w:line="312" w:lineRule="atLeast"/>
        <w:rPr>
          <w:rFonts w:ascii="Helvetica" w:hAnsi="Helvetica" w:cs="Helvetica"/>
          <w:color w:val="000000"/>
          <w:sz w:val="23"/>
          <w:szCs w:val="23"/>
        </w:rPr>
      </w:pPr>
      <w:r>
        <w:rPr>
          <w:rStyle w:val="a4"/>
          <w:rFonts w:ascii="Helvetica" w:hAnsi="Helvetica" w:cs="Helvetica"/>
          <w:color w:val="000000"/>
          <w:sz w:val="23"/>
          <w:szCs w:val="23"/>
        </w:rPr>
        <w:fldChar w:fldCharType="begin"/>
      </w:r>
      <w:r>
        <w:rPr>
          <w:rStyle w:val="a4"/>
          <w:rFonts w:ascii="Helvetica" w:hAnsi="Helvetica" w:cs="Helvetica"/>
          <w:color w:val="000000"/>
          <w:sz w:val="23"/>
          <w:szCs w:val="23"/>
        </w:rPr>
        <w:instrText xml:space="preserve"> HYPERLINK "http://www.consultant.ru/cabinet/stat/fd/2015-12-10/click/consultant/?dst=http%3A%2F%2Fwww.consultant.ru%2Fdocument%2Fcons_doc_LAW_190199%2F%23utm_campaign%3Dfd%26utm_source%3Dconsultant%26utm_medium%3Demail%26utm_content%3Dbody" \t "_blank" </w:instrText>
      </w:r>
      <w:r>
        <w:rPr>
          <w:rStyle w:val="a4"/>
          <w:rFonts w:ascii="Helvetica" w:hAnsi="Helvetica" w:cs="Helvetica"/>
          <w:color w:val="000000"/>
          <w:sz w:val="23"/>
          <w:szCs w:val="23"/>
        </w:rPr>
        <w:fldChar w:fldCharType="separate"/>
      </w:r>
      <w:r>
        <w:rPr>
          <w:rStyle w:val="a5"/>
          <w:rFonts w:ascii="Helvetica" w:hAnsi="Helvetica" w:cs="Helvetica"/>
          <w:b/>
          <w:bCs/>
          <w:color w:val="0077CC"/>
          <w:sz w:val="23"/>
          <w:szCs w:val="23"/>
        </w:rPr>
        <w:t>&lt;Письмо&gt; ФСС РФ от 30.11.2015 N 02-09-11/15-23247</w:t>
      </w:r>
      <w:proofErr w:type="gramStart"/>
      <w:r>
        <w:rPr>
          <w:rFonts w:ascii="Helvetica" w:hAnsi="Helvetica" w:cs="Helvetica"/>
          <w:b/>
          <w:bCs/>
          <w:color w:val="0077CC"/>
          <w:sz w:val="23"/>
          <w:szCs w:val="23"/>
          <w:u w:val="single"/>
        </w:rPr>
        <w:br/>
      </w:r>
      <w:r>
        <w:rPr>
          <w:rStyle w:val="a5"/>
          <w:rFonts w:ascii="Helvetica" w:hAnsi="Helvetica" w:cs="Helvetica"/>
          <w:b/>
          <w:bCs/>
          <w:color w:val="0077CC"/>
          <w:sz w:val="23"/>
          <w:szCs w:val="23"/>
        </w:rPr>
        <w:t>&lt;П</w:t>
      </w:r>
      <w:proofErr w:type="gramEnd"/>
      <w:r>
        <w:rPr>
          <w:rStyle w:val="a5"/>
          <w:rFonts w:ascii="Helvetica" w:hAnsi="Helvetica" w:cs="Helvetica"/>
          <w:b/>
          <w:bCs/>
          <w:color w:val="0077CC"/>
          <w:sz w:val="23"/>
          <w:szCs w:val="23"/>
        </w:rPr>
        <w:t>о вопросу замены календарных лет (календарного года) в расчетном периоде при исчислении размера пособий по временной нетрудоспособности, по беременности и родам, ежемесячного пособия по уходу за ребенком&gt;</w:t>
      </w:r>
      <w:r>
        <w:rPr>
          <w:rStyle w:val="a4"/>
          <w:rFonts w:ascii="Helvetica" w:hAnsi="Helvetica" w:cs="Helvetica"/>
          <w:color w:val="000000"/>
          <w:sz w:val="23"/>
          <w:szCs w:val="23"/>
        </w:rPr>
        <w:fldChar w:fldCharType="end"/>
      </w:r>
    </w:p>
    <w:p w:rsidR="00042EB9" w:rsidRDefault="00042EB9" w:rsidP="00042EB9">
      <w:pPr>
        <w:pStyle w:val="a3"/>
        <w:shd w:val="clear" w:color="auto" w:fill="FFFFFF"/>
        <w:spacing w:line="312" w:lineRule="atLeast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ФСС России даны разъяснения по вопросу замены календарных лет (календарного года) в расчетном периоде при исчислении размера пособий по временной нетрудоспособности, по беременности и родам, ежемесячного пособия по уходу за ребенком</w:t>
      </w:r>
    </w:p>
    <w:p w:rsidR="00042EB9" w:rsidRDefault="00042EB9" w:rsidP="00042EB9">
      <w:pPr>
        <w:pStyle w:val="a3"/>
        <w:shd w:val="clear" w:color="auto" w:fill="FFFFFF"/>
        <w:spacing w:line="312" w:lineRule="atLeast"/>
        <w:rPr>
          <w:rFonts w:ascii="Helvetica" w:hAnsi="Helvetica" w:cs="Helvetica"/>
          <w:color w:val="000000"/>
          <w:sz w:val="23"/>
          <w:szCs w:val="23"/>
        </w:rPr>
      </w:pPr>
      <w:proofErr w:type="gramStart"/>
      <w:r>
        <w:rPr>
          <w:rFonts w:ascii="Helvetica" w:hAnsi="Helvetica" w:cs="Helvetica"/>
          <w:color w:val="000000"/>
          <w:sz w:val="23"/>
          <w:szCs w:val="23"/>
        </w:rPr>
        <w:t>Сообщается, в частности, что согласно части 1 статьи 14 Федерального закона от 29.12.2006 N 255-ФЗ "Об обязательном социальном страховании на случай временной нетрудоспособности и в связи с материнством" (далее - Закон N 255-ФЗ) пособия по временной нетрудоспособности, по беременности и родам, ежемесячное пособие по уходу за ребенком исчисляются исходя из среднего заработка застрахованного лица, рассчитанного за два календарных года, предшествующих году</w:t>
      </w:r>
      <w:proofErr w:type="gramEnd"/>
      <w:r>
        <w:rPr>
          <w:rFonts w:ascii="Helvetica" w:hAnsi="Helvetica" w:cs="Helvetica"/>
          <w:color w:val="000000"/>
          <w:sz w:val="23"/>
          <w:szCs w:val="23"/>
        </w:rPr>
        <w:t xml:space="preserve"> наступления временной нетрудоспособности, отпуска по беременности и родам, отпуска по уходу за ребенком, в том числе за время работы (службы, иной деятельности) у другого страхователя (других страхователей).</w:t>
      </w:r>
    </w:p>
    <w:p w:rsidR="00042EB9" w:rsidRDefault="00042EB9" w:rsidP="00042EB9">
      <w:pPr>
        <w:pStyle w:val="a3"/>
        <w:shd w:val="clear" w:color="auto" w:fill="FFFFFF"/>
        <w:spacing w:line="312" w:lineRule="atLeast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В случае</w:t>
      </w:r>
      <w:proofErr w:type="gramStart"/>
      <w:r>
        <w:rPr>
          <w:rFonts w:ascii="Helvetica" w:hAnsi="Helvetica" w:cs="Helvetica"/>
          <w:color w:val="000000"/>
          <w:sz w:val="23"/>
          <w:szCs w:val="23"/>
        </w:rPr>
        <w:t>,</w:t>
      </w:r>
      <w:proofErr w:type="gramEnd"/>
      <w:r>
        <w:rPr>
          <w:rFonts w:ascii="Helvetica" w:hAnsi="Helvetica" w:cs="Helvetica"/>
          <w:color w:val="000000"/>
          <w:sz w:val="23"/>
          <w:szCs w:val="23"/>
        </w:rPr>
        <w:t xml:space="preserve"> если в двух календарных годах, непосредственно предшествующих году наступления указанных страховых случаев, либо в одном из указанных годов застрахованное лицо находилось в отпуске по беременности и родам и (или) в отпуске по уходу за ребенком, соответствующие календарные годы (календарный год) по заявлению застрахованного лица могут быть заменены в целях расчета среднего заработка предшествующими календарными годами (календарным годом) при </w:t>
      </w:r>
      <w:proofErr w:type="gramStart"/>
      <w:r>
        <w:rPr>
          <w:rFonts w:ascii="Helvetica" w:hAnsi="Helvetica" w:cs="Helvetica"/>
          <w:color w:val="000000"/>
          <w:sz w:val="23"/>
          <w:szCs w:val="23"/>
        </w:rPr>
        <w:t>условии</w:t>
      </w:r>
      <w:proofErr w:type="gramEnd"/>
      <w:r>
        <w:rPr>
          <w:rFonts w:ascii="Helvetica" w:hAnsi="Helvetica" w:cs="Helvetica"/>
          <w:color w:val="000000"/>
          <w:sz w:val="23"/>
          <w:szCs w:val="23"/>
        </w:rPr>
        <w:t>, что это приведет к увеличению размера пособия.</w:t>
      </w:r>
    </w:p>
    <w:p w:rsidR="00042EB9" w:rsidRDefault="00042EB9" w:rsidP="00042EB9">
      <w:pPr>
        <w:pStyle w:val="a3"/>
        <w:shd w:val="clear" w:color="auto" w:fill="FFFFFF"/>
        <w:spacing w:line="312" w:lineRule="atLeast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Пособия по обязательному социальному страхованию на случай временной нетрудоспособности и в связи с материнством направлены на частичное возмещение работнику утраченного им заработка при наступлении страхового случая. </w:t>
      </w:r>
    </w:p>
    <w:p w:rsidR="00042EB9" w:rsidRPr="00042EB9" w:rsidRDefault="00042EB9" w:rsidP="00042EB9">
      <w:pPr>
        <w:pStyle w:val="a3"/>
        <w:shd w:val="clear" w:color="auto" w:fill="FFFFFF"/>
        <w:spacing w:line="312" w:lineRule="atLeast"/>
        <w:rPr>
          <w:rFonts w:ascii="Helvetica" w:hAnsi="Helvetica" w:cs="Helvetica"/>
          <w:b/>
          <w:color w:val="000000"/>
          <w:sz w:val="23"/>
          <w:szCs w:val="23"/>
        </w:rPr>
      </w:pPr>
      <w:r w:rsidRPr="00042EB9">
        <w:rPr>
          <w:rFonts w:ascii="Helvetica" w:hAnsi="Helvetica" w:cs="Helvetica"/>
          <w:b/>
          <w:color w:val="000000"/>
          <w:sz w:val="23"/>
          <w:szCs w:val="23"/>
        </w:rPr>
        <w:t>В связи с этим работнику должен возмещаться его реальный заработок, который застрахованное лицо получало непосредственно перед наступлением страхового случая.</w:t>
      </w:r>
    </w:p>
    <w:p w:rsidR="00042EB9" w:rsidRPr="00D06DAC" w:rsidRDefault="00042EB9" w:rsidP="00042EB9">
      <w:pPr>
        <w:pStyle w:val="a3"/>
        <w:shd w:val="clear" w:color="auto" w:fill="FFFFFF"/>
        <w:spacing w:line="312" w:lineRule="atLeast"/>
        <w:rPr>
          <w:rFonts w:ascii="Helvetica" w:hAnsi="Helvetica" w:cs="Helvetica"/>
          <w:b/>
          <w:color w:val="000000"/>
          <w:sz w:val="23"/>
          <w:szCs w:val="23"/>
        </w:rPr>
      </w:pPr>
      <w:r w:rsidRPr="00D06DAC">
        <w:rPr>
          <w:rFonts w:ascii="Helvetica" w:hAnsi="Helvetica" w:cs="Helvetica"/>
          <w:b/>
          <w:color w:val="000000"/>
          <w:sz w:val="23"/>
          <w:szCs w:val="23"/>
        </w:rPr>
        <w:t>Замена календарных лет, которые используются в целях расчета среднего заработка для исчисления пособий, может осуществляться не на любые годы (год) по выбору застрахованного лица, а на годы (год), непосредственно предшествующие годам, в которых застрахованное лицо находилось в отпуске по беременности и родам и (или) в отпуске по уходу за ребенком.</w:t>
      </w:r>
    </w:p>
    <w:p w:rsidR="00042EB9" w:rsidRDefault="00042EB9" w:rsidP="00042EB9">
      <w:pPr>
        <w:pStyle w:val="a3"/>
        <w:shd w:val="clear" w:color="auto" w:fill="FFFFFF"/>
        <w:spacing w:line="312" w:lineRule="atLeast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Замена лет расчетного периода, в случае если годы (год) расчетного периода состоят (состоит) из исключаемых периодов, является правом застрахованного лица, а не обязанностью.</w:t>
      </w:r>
    </w:p>
    <w:p w:rsidR="00042EB9" w:rsidRDefault="00042EB9" w:rsidP="00042EB9">
      <w:pPr>
        <w:pStyle w:val="a3"/>
        <w:shd w:val="clear" w:color="auto" w:fill="FFFFFF"/>
        <w:spacing w:line="312" w:lineRule="atLeast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lastRenderedPageBreak/>
        <w:t>Отмечается, что необходимым условием замены лет расчетного периода является увеличение размера пособия.</w:t>
      </w:r>
    </w:p>
    <w:p w:rsidR="00042EB9" w:rsidRDefault="00042EB9" w:rsidP="00042EB9">
      <w:pPr>
        <w:pStyle w:val="a3"/>
        <w:shd w:val="clear" w:color="auto" w:fill="FFFFFF"/>
        <w:spacing w:line="312" w:lineRule="atLeast"/>
        <w:rPr>
          <w:rFonts w:ascii="Helvetica" w:hAnsi="Helvetica" w:cs="Helvetica"/>
          <w:color w:val="000000"/>
          <w:sz w:val="23"/>
          <w:szCs w:val="23"/>
        </w:rPr>
      </w:pPr>
      <w:proofErr w:type="gramStart"/>
      <w:r>
        <w:rPr>
          <w:rFonts w:ascii="Helvetica" w:hAnsi="Helvetica" w:cs="Helvetica"/>
          <w:color w:val="000000"/>
          <w:sz w:val="23"/>
          <w:szCs w:val="23"/>
        </w:rPr>
        <w:t>ФСС России напоминает, что в соответствии с частью 4 статьи 15 Закона N 255-ФЗ суммы пособий по временной нетрудоспособности, по беременности и родам, ежемесячного пособия по уходу за ребенком, излишне выплаченные застрахованному лицу, не могут быть с него взысканы, за исключением случаев счетной ошибки и недобросовестности со стороны получателя (представление документов с заведомо неверными сведениями, в том числе справки (справок</w:t>
      </w:r>
      <w:proofErr w:type="gramEnd"/>
      <w:r>
        <w:rPr>
          <w:rFonts w:ascii="Helvetica" w:hAnsi="Helvetica" w:cs="Helvetica"/>
          <w:color w:val="000000"/>
          <w:sz w:val="23"/>
          <w:szCs w:val="23"/>
        </w:rPr>
        <w:t>) о сумме заработка, из которого исчисляются указанные пособия, сокрытие данных, влияющих на получение пособия и его размер, другие случаи).</w:t>
      </w:r>
    </w:p>
    <w:p w:rsidR="00042EB9" w:rsidRDefault="00042EB9" w:rsidP="00042EB9">
      <w:pPr>
        <w:pStyle w:val="a3"/>
        <w:shd w:val="clear" w:color="auto" w:fill="FFFFFF"/>
        <w:spacing w:line="312" w:lineRule="atLeast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Неправильное применение страхователем (работодателем) либо страховщиком (территориальным органом Фонда) законодательства РФ, в том числе Закона N 255-ФЗ при исчислении пособий, счетной ошибкой не является.</w:t>
      </w:r>
    </w:p>
    <w:p w:rsidR="00831E05" w:rsidRPr="00042EB9" w:rsidRDefault="00831E05" w:rsidP="00042EB9"/>
    <w:sectPr w:rsidR="00831E05" w:rsidRPr="00042EB9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B0614"/>
    <w:multiLevelType w:val="multilevel"/>
    <w:tmpl w:val="BDCCA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6B90"/>
    <w:rsid w:val="00042EB9"/>
    <w:rsid w:val="00211D1D"/>
    <w:rsid w:val="00223722"/>
    <w:rsid w:val="002241C9"/>
    <w:rsid w:val="00283301"/>
    <w:rsid w:val="002C7C10"/>
    <w:rsid w:val="003B7601"/>
    <w:rsid w:val="00652977"/>
    <w:rsid w:val="006E38C2"/>
    <w:rsid w:val="007F6E3C"/>
    <w:rsid w:val="00831E05"/>
    <w:rsid w:val="0088468F"/>
    <w:rsid w:val="00963B79"/>
    <w:rsid w:val="00B51CFD"/>
    <w:rsid w:val="00D06DAC"/>
    <w:rsid w:val="00D96B90"/>
    <w:rsid w:val="00EA4B4A"/>
    <w:rsid w:val="00F16F90"/>
    <w:rsid w:val="00F97523"/>
    <w:rsid w:val="00FB4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6B90"/>
    <w:rPr>
      <w:b/>
      <w:bCs/>
    </w:rPr>
  </w:style>
  <w:style w:type="character" w:customStyle="1" w:styleId="apple-converted-space">
    <w:name w:val="apple-converted-space"/>
    <w:basedOn w:val="a0"/>
    <w:rsid w:val="00652977"/>
  </w:style>
  <w:style w:type="character" w:styleId="a5">
    <w:name w:val="Hyperlink"/>
    <w:basedOn w:val="a0"/>
    <w:uiPriority w:val="99"/>
    <w:semiHidden/>
    <w:unhideWhenUsed/>
    <w:rsid w:val="00F16F90"/>
    <w:rPr>
      <w:color w:val="0000FF"/>
      <w:u w:val="single"/>
    </w:rPr>
  </w:style>
  <w:style w:type="character" w:styleId="a6">
    <w:name w:val="Emphasis"/>
    <w:basedOn w:val="a0"/>
    <w:uiPriority w:val="20"/>
    <w:qFormat/>
    <w:rsid w:val="0088468F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042EB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0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9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347623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7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3919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2</cp:revision>
  <dcterms:created xsi:type="dcterms:W3CDTF">2015-12-10T04:58:00Z</dcterms:created>
  <dcterms:modified xsi:type="dcterms:W3CDTF">2015-12-10T12:46:00Z</dcterms:modified>
</cp:coreProperties>
</file>