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10F" w:rsidRDefault="0087410F">
      <w:pPr>
        <w:pStyle w:val="ConsPlusTitle"/>
        <w:jc w:val="center"/>
      </w:pPr>
      <w:bookmarkStart w:id="0" w:name="P0"/>
      <w:bookmarkEnd w:id="0"/>
      <w:r>
        <w:t>Глава 55. Простое товарищество</w:t>
      </w:r>
    </w:p>
    <w:p w:rsidR="0087410F" w:rsidRDefault="0087410F">
      <w:pPr>
        <w:pStyle w:val="ConsPlusNormal"/>
        <w:jc w:val="both"/>
      </w:pPr>
    </w:p>
    <w:p w:rsidR="0087410F" w:rsidRDefault="0087410F">
      <w:pPr>
        <w:pStyle w:val="ConsPlusNormal"/>
        <w:ind w:firstLine="540"/>
        <w:jc w:val="both"/>
      </w:pPr>
      <w:r>
        <w:t>Статья 1041. Договор простого товарищества</w:t>
      </w:r>
    </w:p>
    <w:p w:rsidR="0087410F" w:rsidRDefault="0087410F">
      <w:pPr>
        <w:pStyle w:val="ConsPlusNormal"/>
        <w:jc w:val="both"/>
      </w:pPr>
    </w:p>
    <w:p w:rsidR="0087410F" w:rsidRDefault="0087410F">
      <w:pPr>
        <w:pStyle w:val="ConsPlusNormal"/>
        <w:ind w:firstLine="540"/>
        <w:jc w:val="both"/>
      </w:pPr>
      <w: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87410F" w:rsidRDefault="0087410F">
      <w:pPr>
        <w:pStyle w:val="ConsPlusNormal"/>
        <w:ind w:firstLine="540"/>
        <w:jc w:val="both"/>
      </w:pPr>
      <w: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87410F" w:rsidRDefault="0087410F">
      <w:pPr>
        <w:pStyle w:val="ConsPlusNormal"/>
        <w:ind w:firstLine="540"/>
        <w:jc w:val="both"/>
      </w:pPr>
      <w:r>
        <w:t xml:space="preserve">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w:t>
      </w:r>
      <w:hyperlink r:id="rId4" w:history="1">
        <w:r>
          <w:rPr>
            <w:color w:val="0000FF"/>
          </w:rPr>
          <w:t>законом</w:t>
        </w:r>
      </w:hyperlink>
      <w:r>
        <w:t xml:space="preserve"> "Об инвестиционном товариществе".</w:t>
      </w:r>
    </w:p>
    <w:p w:rsidR="0087410F" w:rsidRDefault="0087410F">
      <w:pPr>
        <w:pStyle w:val="ConsPlusNormal"/>
        <w:jc w:val="both"/>
      </w:pPr>
      <w:r>
        <w:t xml:space="preserve">(п. 3 введен Федеральным </w:t>
      </w:r>
      <w:hyperlink r:id="rId5" w:history="1">
        <w:r>
          <w:rPr>
            <w:color w:val="0000FF"/>
          </w:rPr>
          <w:t>законом</w:t>
        </w:r>
      </w:hyperlink>
      <w:r>
        <w:t xml:space="preserve"> от 28.11.2011 N 336-ФЗ)</w:t>
      </w:r>
    </w:p>
    <w:p w:rsidR="0087410F" w:rsidRDefault="0087410F">
      <w:pPr>
        <w:pStyle w:val="ConsPlusNormal"/>
        <w:jc w:val="both"/>
      </w:pPr>
    </w:p>
    <w:p w:rsidR="0087410F" w:rsidRDefault="0087410F">
      <w:pPr>
        <w:pStyle w:val="ConsPlusNormal"/>
        <w:ind w:firstLine="540"/>
        <w:jc w:val="both"/>
      </w:pPr>
      <w:r>
        <w:t>Статья 1042. Вклады товарищей</w:t>
      </w:r>
    </w:p>
    <w:p w:rsidR="0087410F" w:rsidRDefault="0087410F">
      <w:pPr>
        <w:pStyle w:val="ConsPlusNormal"/>
        <w:jc w:val="both"/>
      </w:pPr>
    </w:p>
    <w:p w:rsidR="0087410F" w:rsidRDefault="0087410F">
      <w:pPr>
        <w:pStyle w:val="ConsPlusNormal"/>
        <w:ind w:firstLine="540"/>
        <w:jc w:val="both"/>
      </w:pPr>
      <w: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87410F" w:rsidRDefault="0087410F">
      <w:pPr>
        <w:pStyle w:val="ConsPlusNormal"/>
        <w:ind w:firstLine="540"/>
        <w:jc w:val="both"/>
      </w:pPr>
      <w:r>
        <w:t>2. Вклады товарищей предполагаются равными по стоимости, если иное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87410F" w:rsidRDefault="0087410F">
      <w:pPr>
        <w:pStyle w:val="ConsPlusNormal"/>
        <w:jc w:val="both"/>
      </w:pPr>
    </w:p>
    <w:p w:rsidR="0087410F" w:rsidRDefault="0087410F">
      <w:pPr>
        <w:pStyle w:val="ConsPlusNormal"/>
        <w:ind w:firstLine="540"/>
        <w:jc w:val="both"/>
      </w:pPr>
      <w:r>
        <w:t>Статья 1043. Общее имущество товарищей</w:t>
      </w:r>
    </w:p>
    <w:p w:rsidR="0087410F" w:rsidRDefault="0087410F">
      <w:pPr>
        <w:pStyle w:val="ConsPlusNormal"/>
        <w:jc w:val="both"/>
      </w:pPr>
    </w:p>
    <w:p w:rsidR="0087410F" w:rsidRDefault="0087410F">
      <w:pPr>
        <w:pStyle w:val="ConsPlusNormal"/>
        <w:ind w:firstLine="540"/>
        <w:jc w:val="both"/>
      </w:pPr>
      <w: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87410F" w:rsidRDefault="0087410F">
      <w:pPr>
        <w:pStyle w:val="ConsPlusNormal"/>
        <w:ind w:firstLine="540"/>
        <w:jc w:val="both"/>
      </w:pPr>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87410F" w:rsidRDefault="0087410F">
      <w:pPr>
        <w:pStyle w:val="ConsPlusNormal"/>
        <w:ind w:firstLine="540"/>
        <w:jc w:val="both"/>
      </w:pPr>
      <w: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87410F" w:rsidRDefault="0087410F">
      <w:pPr>
        <w:pStyle w:val="ConsPlusNormal"/>
        <w:ind w:firstLine="540"/>
        <w:jc w:val="both"/>
      </w:pPr>
      <w: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87410F" w:rsidRDefault="0087410F">
      <w:pPr>
        <w:pStyle w:val="ConsPlusNormal"/>
        <w:ind w:firstLine="540"/>
        <w:jc w:val="both"/>
      </w:pPr>
      <w:r>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rsidR="0087410F" w:rsidRDefault="0087410F">
      <w:pPr>
        <w:pStyle w:val="ConsPlusNormal"/>
        <w:jc w:val="both"/>
      </w:pPr>
    </w:p>
    <w:p w:rsidR="0087410F" w:rsidRDefault="0087410F">
      <w:pPr>
        <w:pStyle w:val="ConsPlusNormal"/>
        <w:ind w:firstLine="540"/>
        <w:jc w:val="both"/>
      </w:pPr>
      <w:r>
        <w:t>Статья 1044. Ведение общих дел товарищей</w:t>
      </w:r>
    </w:p>
    <w:p w:rsidR="0087410F" w:rsidRDefault="0087410F">
      <w:pPr>
        <w:pStyle w:val="ConsPlusNormal"/>
        <w:jc w:val="both"/>
      </w:pPr>
    </w:p>
    <w:p w:rsidR="0087410F" w:rsidRDefault="0087410F">
      <w:pPr>
        <w:pStyle w:val="ConsPlusNormal"/>
        <w:ind w:firstLine="540"/>
        <w:jc w:val="both"/>
      </w:pPr>
      <w: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87410F" w:rsidRDefault="0087410F">
      <w:pPr>
        <w:pStyle w:val="ConsPlusNormal"/>
        <w:ind w:firstLine="540"/>
        <w:jc w:val="both"/>
      </w:pPr>
      <w:r>
        <w:t>При совместном ведении дел для совершения каждой сделки требуется согласие всех товарищей.</w:t>
      </w:r>
    </w:p>
    <w:p w:rsidR="0087410F" w:rsidRDefault="0087410F">
      <w:pPr>
        <w:pStyle w:val="ConsPlusNormal"/>
        <w:ind w:firstLine="540"/>
        <w:jc w:val="both"/>
      </w:pPr>
      <w: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87410F" w:rsidRDefault="0087410F">
      <w:pPr>
        <w:pStyle w:val="ConsPlusNormal"/>
        <w:ind w:firstLine="540"/>
        <w:jc w:val="both"/>
      </w:pPr>
      <w:r>
        <w:t xml:space="preserve">3. В отношениях с третьими лицами товарищи не могут ссылаться на ограничения прав </w:t>
      </w:r>
      <w:r>
        <w:lastRenderedPageBreak/>
        <w:t>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87410F" w:rsidRDefault="0087410F">
      <w:pPr>
        <w:pStyle w:val="ConsPlusNormal"/>
        <w:ind w:firstLine="540"/>
        <w:jc w:val="both"/>
      </w:pPr>
      <w:r>
        <w:t xml:space="preserve">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w:t>
      </w:r>
      <w:proofErr w:type="gramStart"/>
      <w:r>
        <w:t>возмещения</w:t>
      </w:r>
      <w:proofErr w:type="gramEnd"/>
      <w:r>
        <w:t xml:space="preserve">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rsidR="0087410F" w:rsidRDefault="0087410F">
      <w:pPr>
        <w:pStyle w:val="ConsPlusNormal"/>
        <w:ind w:firstLine="540"/>
        <w:jc w:val="both"/>
      </w:pPr>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87410F" w:rsidRDefault="0087410F">
      <w:pPr>
        <w:pStyle w:val="ConsPlusNormal"/>
        <w:jc w:val="both"/>
      </w:pPr>
    </w:p>
    <w:p w:rsidR="0087410F" w:rsidRDefault="0087410F">
      <w:pPr>
        <w:pStyle w:val="ConsPlusNormal"/>
        <w:ind w:firstLine="540"/>
        <w:jc w:val="both"/>
      </w:pPr>
      <w:r>
        <w:t>Статья 1045. Право товарища на информацию</w:t>
      </w:r>
    </w:p>
    <w:p w:rsidR="0087410F" w:rsidRDefault="0087410F">
      <w:pPr>
        <w:pStyle w:val="ConsPlusNormal"/>
        <w:jc w:val="both"/>
      </w:pPr>
    </w:p>
    <w:p w:rsidR="0087410F" w:rsidRDefault="0087410F">
      <w:pPr>
        <w:pStyle w:val="ConsPlusNormal"/>
        <w:ind w:firstLine="540"/>
        <w:jc w:val="both"/>
      </w:pPr>
      <w:r>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87410F" w:rsidRDefault="0087410F">
      <w:pPr>
        <w:pStyle w:val="ConsPlusNormal"/>
        <w:jc w:val="both"/>
      </w:pPr>
    </w:p>
    <w:p w:rsidR="0087410F" w:rsidRDefault="0087410F">
      <w:pPr>
        <w:pStyle w:val="ConsPlusNormal"/>
        <w:ind w:firstLine="540"/>
        <w:jc w:val="both"/>
      </w:pPr>
      <w:r>
        <w:t>Статья 1046. Общие расходы и убытки товарищей</w:t>
      </w:r>
    </w:p>
    <w:p w:rsidR="0087410F" w:rsidRDefault="0087410F">
      <w:pPr>
        <w:pStyle w:val="ConsPlusNormal"/>
        <w:jc w:val="both"/>
      </w:pPr>
    </w:p>
    <w:p w:rsidR="0087410F" w:rsidRDefault="0087410F">
      <w:pPr>
        <w:pStyle w:val="ConsPlusNormal"/>
        <w:ind w:firstLine="540"/>
        <w:jc w:val="both"/>
      </w:pPr>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87410F" w:rsidRDefault="0087410F">
      <w:pPr>
        <w:pStyle w:val="ConsPlusNormal"/>
        <w:ind w:firstLine="540"/>
        <w:jc w:val="both"/>
      </w:pPr>
      <w:r>
        <w:t>Соглашение, полностью освобождающее кого-либо из товарищей от участия в покрытии общих расходов или убытков, ничтожно.</w:t>
      </w:r>
    </w:p>
    <w:p w:rsidR="0087410F" w:rsidRDefault="0087410F">
      <w:pPr>
        <w:pStyle w:val="ConsPlusNormal"/>
        <w:jc w:val="both"/>
      </w:pPr>
    </w:p>
    <w:p w:rsidR="0087410F" w:rsidRDefault="0087410F">
      <w:pPr>
        <w:pStyle w:val="ConsPlusNormal"/>
        <w:ind w:firstLine="540"/>
        <w:jc w:val="both"/>
      </w:pPr>
      <w:r>
        <w:t>Статья 1047. Ответственность товарищей по общим обязательствам</w:t>
      </w:r>
    </w:p>
    <w:p w:rsidR="0087410F" w:rsidRDefault="0087410F">
      <w:pPr>
        <w:pStyle w:val="ConsPlusNormal"/>
        <w:jc w:val="both"/>
      </w:pPr>
    </w:p>
    <w:p w:rsidR="0087410F" w:rsidRDefault="0087410F">
      <w:pPr>
        <w:pStyle w:val="ConsPlusNormal"/>
        <w:ind w:firstLine="540"/>
        <w:jc w:val="both"/>
      </w:pPr>
      <w: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87410F" w:rsidRDefault="0087410F">
      <w:pPr>
        <w:pStyle w:val="ConsPlusNormal"/>
        <w:ind w:firstLine="540"/>
        <w:jc w:val="both"/>
      </w:pPr>
      <w:r>
        <w:t>По общим обязательствам, возникшим не из договора, товарищи отвечают солидарно.</w:t>
      </w:r>
    </w:p>
    <w:p w:rsidR="0087410F" w:rsidRDefault="0087410F">
      <w:pPr>
        <w:pStyle w:val="ConsPlusNormal"/>
        <w:ind w:firstLine="540"/>
        <w:jc w:val="both"/>
      </w:pPr>
      <w: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87410F" w:rsidRDefault="0087410F">
      <w:pPr>
        <w:pStyle w:val="ConsPlusNormal"/>
        <w:jc w:val="both"/>
      </w:pPr>
    </w:p>
    <w:p w:rsidR="0087410F" w:rsidRDefault="0087410F">
      <w:pPr>
        <w:pStyle w:val="ConsPlusNormal"/>
        <w:ind w:firstLine="540"/>
        <w:jc w:val="both"/>
      </w:pPr>
      <w:r>
        <w:t>Статья 1048. Распределение прибыли</w:t>
      </w:r>
    </w:p>
    <w:p w:rsidR="0087410F" w:rsidRDefault="0087410F">
      <w:pPr>
        <w:pStyle w:val="ConsPlusNormal"/>
        <w:jc w:val="both"/>
      </w:pPr>
    </w:p>
    <w:p w:rsidR="0087410F" w:rsidRDefault="0087410F">
      <w:pPr>
        <w:pStyle w:val="ConsPlusNormal"/>
        <w:ind w:firstLine="540"/>
        <w:jc w:val="both"/>
      </w:pPr>
      <w: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87410F" w:rsidRDefault="0087410F">
      <w:pPr>
        <w:pStyle w:val="ConsPlusNormal"/>
        <w:jc w:val="both"/>
      </w:pPr>
    </w:p>
    <w:p w:rsidR="0087410F" w:rsidRDefault="0087410F">
      <w:pPr>
        <w:pStyle w:val="ConsPlusNormal"/>
        <w:ind w:firstLine="540"/>
        <w:jc w:val="both"/>
      </w:pPr>
      <w:r>
        <w:t>Статья 1049. Выдел доли товарища по требованию его кредитора</w:t>
      </w:r>
    </w:p>
    <w:p w:rsidR="0087410F" w:rsidRDefault="0087410F">
      <w:pPr>
        <w:pStyle w:val="ConsPlusNormal"/>
        <w:jc w:val="both"/>
      </w:pPr>
    </w:p>
    <w:p w:rsidR="0087410F" w:rsidRDefault="0087410F">
      <w:pPr>
        <w:pStyle w:val="ConsPlusNormal"/>
        <w:ind w:firstLine="540"/>
        <w:jc w:val="both"/>
      </w:pPr>
      <w: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6" w:history="1">
        <w:r>
          <w:rPr>
            <w:color w:val="0000FF"/>
          </w:rPr>
          <w:t>статьей 255</w:t>
        </w:r>
      </w:hyperlink>
      <w:r>
        <w:t xml:space="preserve"> настоящего Кодекса.</w:t>
      </w:r>
    </w:p>
    <w:p w:rsidR="0087410F" w:rsidRDefault="0087410F">
      <w:pPr>
        <w:pStyle w:val="ConsPlusNormal"/>
        <w:jc w:val="both"/>
      </w:pPr>
    </w:p>
    <w:p w:rsidR="0087410F" w:rsidRDefault="0087410F">
      <w:pPr>
        <w:pStyle w:val="ConsPlusNormal"/>
        <w:ind w:firstLine="540"/>
        <w:jc w:val="both"/>
      </w:pPr>
      <w:r>
        <w:t>Статья 1050. Прекращение договора простого товарищества</w:t>
      </w:r>
    </w:p>
    <w:p w:rsidR="0087410F" w:rsidRDefault="0087410F">
      <w:pPr>
        <w:pStyle w:val="ConsPlusNormal"/>
        <w:jc w:val="both"/>
      </w:pPr>
    </w:p>
    <w:p w:rsidR="0087410F" w:rsidRDefault="0087410F">
      <w:pPr>
        <w:pStyle w:val="ConsPlusNormal"/>
        <w:ind w:firstLine="540"/>
        <w:jc w:val="both"/>
      </w:pPr>
      <w:r>
        <w:t>1. Договор простого товарищества прекращается вследствие:</w:t>
      </w:r>
    </w:p>
    <w:p w:rsidR="0087410F" w:rsidRDefault="0087410F">
      <w:pPr>
        <w:pStyle w:val="ConsPlusNormal"/>
        <w:ind w:firstLine="540"/>
        <w:jc w:val="both"/>
      </w:pPr>
      <w:bookmarkStart w:id="1" w:name="P57"/>
      <w:bookmarkEnd w:id="1"/>
      <w: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87410F" w:rsidRDefault="0087410F">
      <w:pPr>
        <w:pStyle w:val="ConsPlusNormal"/>
        <w:ind w:firstLine="540"/>
        <w:jc w:val="both"/>
      </w:pPr>
      <w:r>
        <w:lastRenderedPageBreak/>
        <w:t xml:space="preserve">объявления кого-либо из товарищей несостоятельным (банкротом), за изъятием, указанным в </w:t>
      </w:r>
      <w:hyperlink w:anchor="P57" w:history="1">
        <w:r>
          <w:rPr>
            <w:color w:val="0000FF"/>
          </w:rPr>
          <w:t>абзаце втором</w:t>
        </w:r>
      </w:hyperlink>
      <w:r>
        <w:t xml:space="preserve"> настоящего пункта;</w:t>
      </w:r>
    </w:p>
    <w:p w:rsidR="0087410F" w:rsidRDefault="0087410F">
      <w:pPr>
        <w:pStyle w:val="ConsPlusNormal"/>
        <w:ind w:firstLine="540"/>
        <w:jc w:val="both"/>
      </w:pPr>
      <w:r>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87410F" w:rsidRDefault="0087410F">
      <w:pPr>
        <w:pStyle w:val="ConsPlusNormal"/>
        <w:ind w:firstLine="540"/>
        <w:jc w:val="both"/>
      </w:pPr>
      <w:r>
        <w:t xml:space="preserve">отказа кого-либо из товарищей от дальнейшего участия в бессрочном договоре простого товарищества, за изъятием, указанным в </w:t>
      </w:r>
      <w:hyperlink w:anchor="P57" w:history="1">
        <w:r>
          <w:rPr>
            <w:color w:val="0000FF"/>
          </w:rPr>
          <w:t>абзаце втором</w:t>
        </w:r>
      </w:hyperlink>
      <w:r>
        <w:t xml:space="preserve"> настоящего пункта;</w:t>
      </w:r>
    </w:p>
    <w:p w:rsidR="0087410F" w:rsidRDefault="0087410F">
      <w:pPr>
        <w:pStyle w:val="ConsPlusNormal"/>
        <w:ind w:firstLine="540"/>
        <w:jc w:val="both"/>
      </w:pPr>
      <w: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anchor="P57" w:history="1">
        <w:r>
          <w:rPr>
            <w:color w:val="0000FF"/>
          </w:rPr>
          <w:t>абзаце втором</w:t>
        </w:r>
      </w:hyperlink>
      <w:r>
        <w:t xml:space="preserve"> настоящего пункта;</w:t>
      </w:r>
    </w:p>
    <w:p w:rsidR="0087410F" w:rsidRDefault="0087410F">
      <w:pPr>
        <w:pStyle w:val="ConsPlusNormal"/>
        <w:ind w:firstLine="540"/>
        <w:jc w:val="both"/>
      </w:pPr>
      <w:r>
        <w:t>истечения срока договора простого товарищества;</w:t>
      </w:r>
    </w:p>
    <w:p w:rsidR="0087410F" w:rsidRDefault="0087410F">
      <w:pPr>
        <w:pStyle w:val="ConsPlusNormal"/>
        <w:ind w:firstLine="540"/>
        <w:jc w:val="both"/>
      </w:pPr>
      <w:r>
        <w:t xml:space="preserve">выдела доли товарища по требованию его кредитора, за изъятием, указанным в </w:t>
      </w:r>
      <w:hyperlink w:anchor="P57" w:history="1">
        <w:r>
          <w:rPr>
            <w:color w:val="0000FF"/>
          </w:rPr>
          <w:t>абзаце втором</w:t>
        </w:r>
      </w:hyperlink>
      <w:r>
        <w:t xml:space="preserve"> настоящего пункта.</w:t>
      </w:r>
    </w:p>
    <w:p w:rsidR="0087410F" w:rsidRDefault="0087410F">
      <w:pPr>
        <w:pStyle w:val="ConsPlusNormal"/>
        <w:ind w:firstLine="540"/>
        <w:jc w:val="both"/>
      </w:pPr>
      <w: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87410F" w:rsidRDefault="0087410F">
      <w:pPr>
        <w:pStyle w:val="ConsPlusNormal"/>
        <w:ind w:firstLine="540"/>
        <w:jc w:val="both"/>
      </w:pPr>
      <w:r>
        <w:t>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87410F" w:rsidRDefault="0087410F">
      <w:pPr>
        <w:pStyle w:val="ConsPlusNormal"/>
        <w:ind w:firstLine="540"/>
        <w:jc w:val="both"/>
      </w:pPr>
      <w: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r:id="rId7" w:history="1">
        <w:r>
          <w:rPr>
            <w:color w:val="0000FF"/>
          </w:rPr>
          <w:t>статьей 252</w:t>
        </w:r>
      </w:hyperlink>
      <w:r>
        <w:t xml:space="preserve"> настоящего Кодекса.</w:t>
      </w:r>
    </w:p>
    <w:p w:rsidR="0087410F" w:rsidRDefault="0087410F">
      <w:pPr>
        <w:pStyle w:val="ConsPlusNormal"/>
        <w:ind w:firstLine="540"/>
        <w:jc w:val="both"/>
      </w:pPr>
      <w: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87410F" w:rsidRDefault="0087410F">
      <w:pPr>
        <w:pStyle w:val="ConsPlusNormal"/>
        <w:jc w:val="both"/>
      </w:pPr>
    </w:p>
    <w:p w:rsidR="0087410F" w:rsidRDefault="0087410F">
      <w:pPr>
        <w:pStyle w:val="ConsPlusNormal"/>
        <w:ind w:firstLine="540"/>
        <w:jc w:val="both"/>
      </w:pPr>
      <w:r>
        <w:t>Статья 1051. Отказ от бессрочного договора простого товарищества</w:t>
      </w:r>
    </w:p>
    <w:p w:rsidR="0087410F" w:rsidRDefault="0087410F">
      <w:pPr>
        <w:pStyle w:val="ConsPlusNormal"/>
        <w:jc w:val="both"/>
      </w:pPr>
    </w:p>
    <w:p w:rsidR="0087410F" w:rsidRDefault="0087410F">
      <w:pPr>
        <w:pStyle w:val="ConsPlusNormal"/>
        <w:ind w:firstLine="540"/>
        <w:jc w:val="both"/>
      </w:pPr>
      <w: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87410F" w:rsidRDefault="0087410F">
      <w:pPr>
        <w:pStyle w:val="ConsPlusNormal"/>
        <w:ind w:firstLine="540"/>
        <w:jc w:val="both"/>
      </w:pPr>
      <w:r>
        <w:t>Соглашение об ограничении права на отказ от бессрочного договора простого товарищества является ничтожным.</w:t>
      </w:r>
    </w:p>
    <w:p w:rsidR="0087410F" w:rsidRDefault="0087410F">
      <w:pPr>
        <w:pStyle w:val="ConsPlusNormal"/>
        <w:jc w:val="both"/>
      </w:pPr>
    </w:p>
    <w:p w:rsidR="0087410F" w:rsidRDefault="0087410F">
      <w:pPr>
        <w:pStyle w:val="ConsPlusNormal"/>
        <w:ind w:firstLine="540"/>
        <w:jc w:val="both"/>
      </w:pPr>
      <w:r>
        <w:t>Статья 1052. Расторжение договора простого товарищества по требованию стороны</w:t>
      </w:r>
    </w:p>
    <w:p w:rsidR="0087410F" w:rsidRDefault="0087410F">
      <w:pPr>
        <w:pStyle w:val="ConsPlusNormal"/>
        <w:jc w:val="both"/>
      </w:pPr>
    </w:p>
    <w:p w:rsidR="0087410F" w:rsidRDefault="0087410F">
      <w:pPr>
        <w:pStyle w:val="ConsPlusNormal"/>
        <w:ind w:firstLine="540"/>
        <w:jc w:val="both"/>
      </w:pPr>
      <w:r>
        <w:t xml:space="preserve">Наряду с основаниями, указанными в </w:t>
      </w:r>
      <w:hyperlink r:id="rId8" w:history="1">
        <w:r>
          <w:rPr>
            <w:color w:val="0000FF"/>
          </w:rPr>
          <w:t>пункте 2 статьи 450</w:t>
        </w:r>
      </w:hyperlink>
      <w: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87410F" w:rsidRDefault="0087410F">
      <w:pPr>
        <w:pStyle w:val="ConsPlusNormal"/>
        <w:jc w:val="both"/>
      </w:pPr>
    </w:p>
    <w:p w:rsidR="0087410F" w:rsidRDefault="0087410F">
      <w:pPr>
        <w:pStyle w:val="ConsPlusNormal"/>
        <w:ind w:firstLine="540"/>
        <w:jc w:val="both"/>
      </w:pPr>
      <w:r>
        <w:t>Статья 1053. Ответственность товарища, в отношении которого договор простого товарищества расторгнут</w:t>
      </w:r>
    </w:p>
    <w:p w:rsidR="0087410F" w:rsidRDefault="0087410F">
      <w:pPr>
        <w:pStyle w:val="ConsPlusNormal"/>
        <w:jc w:val="both"/>
      </w:pPr>
    </w:p>
    <w:p w:rsidR="0087410F" w:rsidRDefault="0087410F">
      <w:pPr>
        <w:pStyle w:val="ConsPlusNormal"/>
        <w:ind w:firstLine="540"/>
        <w:jc w:val="both"/>
      </w:pPr>
      <w: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87410F" w:rsidRDefault="0087410F">
      <w:pPr>
        <w:pStyle w:val="ConsPlusNormal"/>
        <w:jc w:val="both"/>
      </w:pPr>
    </w:p>
    <w:p w:rsidR="0087410F" w:rsidRDefault="0087410F">
      <w:pPr>
        <w:pStyle w:val="ConsPlusNormal"/>
        <w:ind w:firstLine="540"/>
        <w:jc w:val="both"/>
      </w:pPr>
      <w:r>
        <w:t>Статья 1054. Негласное товарищество</w:t>
      </w:r>
    </w:p>
    <w:p w:rsidR="0087410F" w:rsidRDefault="0087410F">
      <w:pPr>
        <w:pStyle w:val="ConsPlusNormal"/>
        <w:jc w:val="both"/>
      </w:pPr>
    </w:p>
    <w:p w:rsidR="0087410F" w:rsidRDefault="0087410F">
      <w:pPr>
        <w:pStyle w:val="ConsPlusNormal"/>
        <w:ind w:firstLine="540"/>
        <w:jc w:val="both"/>
      </w:pPr>
      <w: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w:t>
      </w:r>
      <w:r>
        <w:lastRenderedPageBreak/>
        <w:t xml:space="preserve">предусмотренные настоящей </w:t>
      </w:r>
      <w:hyperlink w:anchor="P0" w:history="1">
        <w:r>
          <w:rPr>
            <w:color w:val="0000FF"/>
          </w:rPr>
          <w:t>главой</w:t>
        </w:r>
      </w:hyperlink>
      <w: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rsidR="0087410F" w:rsidRDefault="0087410F">
      <w:pPr>
        <w:pStyle w:val="ConsPlusNormal"/>
        <w:ind w:firstLine="540"/>
        <w:jc w:val="both"/>
      </w:pPr>
      <w: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87410F" w:rsidRDefault="0087410F">
      <w:pPr>
        <w:pStyle w:val="ConsPlusNormal"/>
        <w:ind w:firstLine="540"/>
        <w:jc w:val="both"/>
      </w:pPr>
      <w:r>
        <w:t>3. В отношениях между товарищами обязательства, возникшие в процессе их совместной деятельности, считаются общими.</w:t>
      </w:r>
    </w:p>
    <w:p w:rsidR="0087410F" w:rsidRDefault="0087410F">
      <w:pPr>
        <w:pStyle w:val="ConsPlusNormal"/>
      </w:pPr>
      <w:hyperlink r:id="rId9" w:history="1">
        <w:r>
          <w:rPr>
            <w:i/>
            <w:color w:val="0000FF"/>
          </w:rPr>
          <w:br/>
          <w:t>гл. 55, "Гражданский кодекс Российской Федерации (часть вторая)" от 26.01.1996 N 14-ФЗ (ред. от 23.05.2016) {КонсультантПлюс}</w:t>
        </w:r>
      </w:hyperlink>
      <w:r>
        <w:br/>
      </w:r>
    </w:p>
    <w:p w:rsidR="00454A21" w:rsidRDefault="00454A21">
      <w:bookmarkStart w:id="2" w:name="_GoBack"/>
      <w:bookmarkEnd w:id="2"/>
    </w:p>
    <w:sectPr w:rsidR="00454A21" w:rsidSect="00EA66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0F"/>
    <w:rsid w:val="00454A21"/>
    <w:rsid w:val="00874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29AA2-78E5-4ADB-B6D8-9334D0B0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41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7410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C69D3714B16A536934027D5BC613FB1D332C43D02745164740506AF5C80B4601042B5BFD40DF70e8u4M" TargetMode="External"/><Relationship Id="rId3" Type="http://schemas.openxmlformats.org/officeDocument/2006/relationships/webSettings" Target="webSettings.xml"/><Relationship Id="rId7" Type="http://schemas.openxmlformats.org/officeDocument/2006/relationships/hyperlink" Target="consultantplus://offline/ref=11C69D3714B16A536934027D5BC613FB1D332C43D02745164740506AF5C80B4601042B5BFD43DD70e8uD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1C69D3714B16A536934027D5BC613FB1D332C43D02745164740506AF5C80B4601042B5BFD43DD71e8u4M" TargetMode="External"/><Relationship Id="rId11" Type="http://schemas.openxmlformats.org/officeDocument/2006/relationships/theme" Target="theme/theme1.xml"/><Relationship Id="rId5" Type="http://schemas.openxmlformats.org/officeDocument/2006/relationships/hyperlink" Target="consultantplus://offline/ref=11C69D3714B16A536934027D5BC613FB1E352C40D52A45164740506AF5C80B4601042B5BFD42DE72e8u5M" TargetMode="External"/><Relationship Id="rId10" Type="http://schemas.openxmlformats.org/officeDocument/2006/relationships/fontTable" Target="fontTable.xml"/><Relationship Id="rId4" Type="http://schemas.openxmlformats.org/officeDocument/2006/relationships/hyperlink" Target="consultantplus://offline/ref=11C69D3714B16A536934027D5BC613FB1E352B43D52145164740506AF5C80B4601042B5BFD42DE73e8uBM" TargetMode="External"/><Relationship Id="rId9" Type="http://schemas.openxmlformats.org/officeDocument/2006/relationships/hyperlink" Target="consultantplus://offline/ref=11C69D3714B16A536934027D5BC613FB1E3A2541D32545164740506AF5C80B4601042B5BFD40DB72e8u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1641</Words>
  <Characters>9357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Перменевы</dc:creator>
  <cp:keywords/>
  <dc:description/>
  <cp:lastModifiedBy>Перменевы</cp:lastModifiedBy>
  <cp:revision>1</cp:revision>
  <dcterms:created xsi:type="dcterms:W3CDTF">2017-01-20T12:46:00Z</dcterms:created>
  <dcterms:modified xsi:type="dcterms:W3CDTF">2017-01-20T12:46:00Z</dcterms:modified>
</cp:coreProperties>
</file>