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62" w:rsidRPr="00B35B62" w:rsidRDefault="00B35B62" w:rsidP="00B35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B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35B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"http://www.consultant.ru/cabinet/stat/hotdocs/2019-11-27/click/consultant/?dst=http%3A%2F%2Fwww.consultant.ru%2Flaw%2Fhotdocs%2Flink%2F%3Fid%3D59887%23utm_campaign%3Dhotdocs%26utm_source%3Dconsultant%26utm_medium%3Demail%26utm_content%3Dbody" \t "_blank" </w:instrText>
      </w:r>
      <w:r w:rsidRPr="00B35B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35B62">
        <w:rPr>
          <w:rFonts w:ascii="Helvetica" w:eastAsia="Times New Roman" w:hAnsi="Helvetica" w:cs="Helvetica"/>
          <w:color w:val="005BD1"/>
          <w:sz w:val="23"/>
          <w:u w:val="single"/>
          <w:lang w:eastAsia="ru-RU"/>
        </w:rPr>
        <w:t xml:space="preserve">&lt;Информация&gt; ФНС России "Гражданско-правовые договоры между работодателями и </w:t>
      </w:r>
      <w:proofErr w:type="spellStart"/>
      <w:r w:rsidRPr="00B35B62">
        <w:rPr>
          <w:rFonts w:ascii="Helvetica" w:eastAsia="Times New Roman" w:hAnsi="Helvetica" w:cs="Helvetica"/>
          <w:color w:val="005BD1"/>
          <w:sz w:val="23"/>
          <w:u w:val="single"/>
          <w:lang w:eastAsia="ru-RU"/>
        </w:rPr>
        <w:t>самозанятыми</w:t>
      </w:r>
      <w:proofErr w:type="spellEnd"/>
      <w:r w:rsidRPr="00B35B62">
        <w:rPr>
          <w:rFonts w:ascii="Helvetica" w:eastAsia="Times New Roman" w:hAnsi="Helvetica" w:cs="Helvetica"/>
          <w:color w:val="005BD1"/>
          <w:sz w:val="23"/>
          <w:u w:val="single"/>
          <w:lang w:eastAsia="ru-RU"/>
        </w:rPr>
        <w:t xml:space="preserve"> могут быть переквалифицированы </w:t>
      </w:r>
      <w:proofErr w:type="gramStart"/>
      <w:r w:rsidRPr="00B35B62">
        <w:rPr>
          <w:rFonts w:ascii="Helvetica" w:eastAsia="Times New Roman" w:hAnsi="Helvetica" w:cs="Helvetica"/>
          <w:color w:val="005BD1"/>
          <w:sz w:val="23"/>
          <w:u w:val="single"/>
          <w:lang w:eastAsia="ru-RU"/>
        </w:rPr>
        <w:t>в</w:t>
      </w:r>
      <w:proofErr w:type="gramEnd"/>
      <w:r w:rsidRPr="00B35B62">
        <w:rPr>
          <w:rFonts w:ascii="Helvetica" w:eastAsia="Times New Roman" w:hAnsi="Helvetica" w:cs="Helvetica"/>
          <w:color w:val="005BD1"/>
          <w:sz w:val="23"/>
          <w:u w:val="single"/>
          <w:lang w:eastAsia="ru-RU"/>
        </w:rPr>
        <w:t xml:space="preserve"> трудовые"</w:t>
      </w:r>
      <w:r w:rsidRPr="00B35B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35B62" w:rsidRPr="00B35B62" w:rsidRDefault="00B35B62" w:rsidP="00B35B6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</w:pPr>
      <w:r w:rsidRPr="00B35B6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ФНС России и </w:t>
      </w:r>
      <w:proofErr w:type="spellStart"/>
      <w:r w:rsidRPr="00B35B6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Роструд</w:t>
      </w:r>
      <w:proofErr w:type="spellEnd"/>
      <w:r w:rsidRPr="00B35B6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будут проводить проверки работодателей, нанимающих </w:t>
      </w:r>
      <w:proofErr w:type="spellStart"/>
      <w:r w:rsidRPr="00B35B6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самозанятых</w:t>
      </w:r>
      <w:proofErr w:type="spellEnd"/>
      <w:r w:rsidRPr="00B35B62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 xml:space="preserve"> лиц</w:t>
      </w:r>
    </w:p>
    <w:p w:rsidR="00B35B62" w:rsidRPr="00B35B62" w:rsidRDefault="00B35B62" w:rsidP="00B35B6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Налоговыми органами выявляются случаи, когда при заключении гражданско-правовых договоров на оказание услуг </w:t>
      </w:r>
      <w:proofErr w:type="spellStart"/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самозанятыми</w:t>
      </w:r>
      <w:proofErr w:type="spellEnd"/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лицами с организациями или ИП данными лицами фактически выполняются трудовые обязанности.</w:t>
      </w:r>
    </w:p>
    <w:p w:rsidR="00B35B62" w:rsidRPr="00B35B62" w:rsidRDefault="00B35B62" w:rsidP="00B35B6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Таким </w:t>
      </w:r>
      <w:proofErr w:type="gramStart"/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образом</w:t>
      </w:r>
      <w:proofErr w:type="gramEnd"/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работодатели минимизируют обязательства по уплате страховых взносов и не исполняют обязанности налогового агента по удержанию и перечислению НДФЛ.</w:t>
      </w:r>
    </w:p>
    <w:p w:rsidR="00B35B62" w:rsidRPr="00B35B62" w:rsidRDefault="00B35B62" w:rsidP="00B35B62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B35B62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ФНС России напоминает, что выявление признаков трудовых отношений может являться основанием для привлечения работодателя к ответственности за нарушение трудового и налогового законодательства.</w:t>
      </w:r>
    </w:p>
    <w:p w:rsidR="004478E1" w:rsidRDefault="004478E1"/>
    <w:sectPr w:rsidR="004478E1" w:rsidSect="0044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B62"/>
    <w:rsid w:val="004478E1"/>
    <w:rsid w:val="00B3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B62"/>
    <w:rPr>
      <w:color w:val="0000FF"/>
      <w:u w:val="single"/>
    </w:rPr>
  </w:style>
  <w:style w:type="paragraph" w:customStyle="1" w:styleId="revannmailrucssattributepostfix">
    <w:name w:val="rev_ann_mailru_css_attribute_postfix"/>
    <w:basedOn w:val="a"/>
    <w:rsid w:val="00B3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35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2019-11-27T17:07:00Z</dcterms:created>
  <dcterms:modified xsi:type="dcterms:W3CDTF">2019-11-27T17:08:00Z</dcterms:modified>
</cp:coreProperties>
</file>