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0FE" w:rsidRDefault="00C820F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820FE" w:rsidRDefault="00C820FE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820F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820FE" w:rsidRDefault="00C820FE">
            <w:pPr>
              <w:pStyle w:val="ConsPlusNormal"/>
              <w:jc w:val="both"/>
            </w:pPr>
            <w:r>
              <w:rPr>
                <w:color w:val="392C69"/>
              </w:rPr>
              <w:t>Форма подготовлена с использованием правовых актов по состоянию на 20.11.2019.</w:t>
            </w:r>
          </w:p>
        </w:tc>
      </w:tr>
    </w:tbl>
    <w:p w:rsidR="00C820FE" w:rsidRDefault="00C820FE">
      <w:pPr>
        <w:pStyle w:val="ConsPlusNonformat"/>
        <w:spacing w:before="260"/>
        <w:jc w:val="both"/>
      </w:pPr>
      <w:r>
        <w:t xml:space="preserve">                           В Энский областной суд </w:t>
      </w:r>
      <w:hyperlink w:anchor="P63" w:history="1">
        <w:r>
          <w:rPr>
            <w:color w:val="0000FF"/>
          </w:rPr>
          <w:t>&lt;1&gt;</w:t>
        </w:r>
      </w:hyperlink>
    </w:p>
    <w:p w:rsidR="00C820FE" w:rsidRDefault="00C820FE">
      <w:pPr>
        <w:pStyle w:val="ConsPlusNonformat"/>
        <w:jc w:val="both"/>
      </w:pPr>
    </w:p>
    <w:p w:rsidR="00C820FE" w:rsidRDefault="00C820FE">
      <w:pPr>
        <w:pStyle w:val="ConsPlusNonformat"/>
        <w:jc w:val="both"/>
      </w:pPr>
      <w:r>
        <w:t xml:space="preserve">                           Административный истец </w:t>
      </w:r>
      <w:hyperlink w:anchor="P64" w:history="1">
        <w:r>
          <w:rPr>
            <w:color w:val="0000FF"/>
          </w:rPr>
          <w:t>&lt;2&gt;</w:t>
        </w:r>
      </w:hyperlink>
      <w:r>
        <w:t>:</w:t>
      </w:r>
    </w:p>
    <w:p w:rsidR="00C820FE" w:rsidRDefault="00C820FE">
      <w:pPr>
        <w:pStyle w:val="ConsPlusNonformat"/>
        <w:jc w:val="both"/>
      </w:pPr>
      <w:r>
        <w:t xml:space="preserve">                           Правдина Мария Викторовна</w:t>
      </w:r>
    </w:p>
    <w:p w:rsidR="00C820FE" w:rsidRDefault="00C820FE">
      <w:pPr>
        <w:pStyle w:val="ConsPlusNonformat"/>
        <w:jc w:val="both"/>
      </w:pPr>
      <w:r>
        <w:t xml:space="preserve">                           (21.03.1979 года рождения, </w:t>
      </w:r>
      <w:proofErr w:type="gramStart"/>
      <w:r>
        <w:t>г</w:t>
      </w:r>
      <w:proofErr w:type="gramEnd"/>
      <w:r>
        <w:t>. Самара)</w:t>
      </w:r>
    </w:p>
    <w:p w:rsidR="00C820FE" w:rsidRDefault="00C820FE">
      <w:pPr>
        <w:pStyle w:val="ConsPlusNonformat"/>
        <w:jc w:val="both"/>
      </w:pPr>
      <w:r>
        <w:t xml:space="preserve">                           </w:t>
      </w:r>
      <w:proofErr w:type="gramStart"/>
      <w:r>
        <w:t>(заинтересованное лицо, которому деянием,</w:t>
      </w:r>
      <w:proofErr w:type="gramEnd"/>
    </w:p>
    <w:p w:rsidR="00C820FE" w:rsidRDefault="00C820FE">
      <w:pPr>
        <w:pStyle w:val="ConsPlusNonformat"/>
        <w:jc w:val="both"/>
      </w:pPr>
      <w:r>
        <w:t xml:space="preserve">                           запрещенным уголовным законом, причинен вред)</w:t>
      </w:r>
    </w:p>
    <w:p w:rsidR="00C820FE" w:rsidRDefault="00C820FE">
      <w:pPr>
        <w:pStyle w:val="ConsPlusNonformat"/>
        <w:jc w:val="both"/>
      </w:pPr>
      <w:r>
        <w:t xml:space="preserve">                           адрес: 555555, г. Энск, Центральный район,</w:t>
      </w:r>
    </w:p>
    <w:p w:rsidR="00C820FE" w:rsidRDefault="00C820FE">
      <w:pPr>
        <w:pStyle w:val="ConsPlusNonformat"/>
        <w:jc w:val="both"/>
      </w:pPr>
      <w:r>
        <w:t xml:space="preserve">                           ул. Маяковского, д. 60, кв. 22,</w:t>
      </w:r>
    </w:p>
    <w:p w:rsidR="00C820FE" w:rsidRDefault="00C820FE">
      <w:pPr>
        <w:pStyle w:val="ConsPlusNonformat"/>
        <w:jc w:val="both"/>
      </w:pPr>
      <w:r>
        <w:t xml:space="preserve">                           телефон: (999) 123-45-67,</w:t>
      </w:r>
    </w:p>
    <w:p w:rsidR="00C820FE" w:rsidRDefault="00C820FE">
      <w:pPr>
        <w:pStyle w:val="ConsPlusNonformat"/>
        <w:jc w:val="both"/>
      </w:pPr>
      <w:r>
        <w:t xml:space="preserve">                           адрес электронной почты: 123mail@mail.ru</w:t>
      </w:r>
    </w:p>
    <w:p w:rsidR="00C820FE" w:rsidRDefault="00C820FE">
      <w:pPr>
        <w:pStyle w:val="ConsPlusNonformat"/>
        <w:jc w:val="both"/>
      </w:pPr>
      <w:r>
        <w:t xml:space="preserve">                           дата и место рождения: 18.11.1985, г. Энгельс</w:t>
      </w:r>
    </w:p>
    <w:p w:rsidR="00C820FE" w:rsidRDefault="00C820FE">
      <w:pPr>
        <w:pStyle w:val="ConsPlusNonformat"/>
        <w:jc w:val="both"/>
      </w:pPr>
      <w:r>
        <w:t xml:space="preserve">                           Саратовской обл.</w:t>
      </w:r>
    </w:p>
    <w:p w:rsidR="00C820FE" w:rsidRDefault="00C820FE">
      <w:pPr>
        <w:pStyle w:val="ConsPlusNonformat"/>
        <w:jc w:val="both"/>
      </w:pPr>
    </w:p>
    <w:p w:rsidR="00C820FE" w:rsidRDefault="00C820FE">
      <w:pPr>
        <w:pStyle w:val="ConsPlusNonformat"/>
        <w:jc w:val="both"/>
      </w:pPr>
      <w:r>
        <w:t xml:space="preserve">                           Административные ответчики:</w:t>
      </w:r>
    </w:p>
    <w:p w:rsidR="00C820FE" w:rsidRDefault="00C820FE">
      <w:pPr>
        <w:pStyle w:val="ConsPlusNonformat"/>
        <w:jc w:val="both"/>
      </w:pPr>
      <w:r>
        <w:t xml:space="preserve">                           Министерство финансов Российской Федерации</w:t>
      </w:r>
    </w:p>
    <w:p w:rsidR="00C820FE" w:rsidRDefault="00C820FE">
      <w:pPr>
        <w:pStyle w:val="ConsPlusNonformat"/>
        <w:jc w:val="both"/>
      </w:pPr>
      <w:r>
        <w:t xml:space="preserve">                           адрес: 109097, г. Москва, ул. Ильинка, д. 9</w:t>
      </w:r>
    </w:p>
    <w:p w:rsidR="00C820FE" w:rsidRDefault="00C820FE">
      <w:pPr>
        <w:pStyle w:val="ConsPlusNonformat"/>
        <w:jc w:val="both"/>
      </w:pPr>
    </w:p>
    <w:p w:rsidR="00C820FE" w:rsidRDefault="00C820FE">
      <w:pPr>
        <w:pStyle w:val="ConsPlusNonformat"/>
        <w:jc w:val="both"/>
      </w:pPr>
      <w:r>
        <w:t xml:space="preserve">                           Министерство внутренних дел Российской Федерации</w:t>
      </w:r>
    </w:p>
    <w:p w:rsidR="00C820FE" w:rsidRDefault="00C820FE">
      <w:pPr>
        <w:pStyle w:val="ConsPlusNonformat"/>
        <w:jc w:val="both"/>
      </w:pPr>
      <w:r>
        <w:t xml:space="preserve">                           адрес: 119991, г. Москва, ул. Житная, д. 16</w:t>
      </w:r>
    </w:p>
    <w:p w:rsidR="00C820FE" w:rsidRDefault="00C820FE">
      <w:pPr>
        <w:pStyle w:val="ConsPlusNonformat"/>
        <w:jc w:val="both"/>
      </w:pPr>
    </w:p>
    <w:p w:rsidR="00C820FE" w:rsidRDefault="00C820FE">
      <w:pPr>
        <w:pStyle w:val="ConsPlusNonformat"/>
        <w:jc w:val="both"/>
      </w:pPr>
      <w:r>
        <w:t xml:space="preserve">                           Госпошлина: 300 (триста) рублей </w:t>
      </w:r>
      <w:hyperlink w:anchor="P65" w:history="1">
        <w:r>
          <w:rPr>
            <w:color w:val="0000FF"/>
          </w:rPr>
          <w:t>&lt;3&gt;</w:t>
        </w:r>
      </w:hyperlink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jc w:val="center"/>
      </w:pPr>
      <w:r>
        <w:t>Административное исковое заявление</w:t>
      </w:r>
    </w:p>
    <w:p w:rsidR="00C820FE" w:rsidRDefault="00C820FE">
      <w:pPr>
        <w:pStyle w:val="ConsPlusNormal"/>
        <w:jc w:val="center"/>
      </w:pPr>
      <w:r>
        <w:t>о присуждении компенсации за нарушение права</w:t>
      </w:r>
    </w:p>
    <w:p w:rsidR="00C820FE" w:rsidRDefault="00C820FE">
      <w:pPr>
        <w:pStyle w:val="ConsPlusNormal"/>
        <w:jc w:val="center"/>
      </w:pPr>
      <w:r>
        <w:t>на судопроизводство в разумный срок</w:t>
      </w:r>
    </w:p>
    <w:p w:rsidR="00C820FE" w:rsidRDefault="00C820FE">
      <w:pPr>
        <w:pStyle w:val="ConsPlusNormal"/>
        <w:jc w:val="center"/>
      </w:pPr>
      <w:r>
        <w:t>(досудебное производство по уголовному делу)</w:t>
      </w:r>
    </w:p>
    <w:p w:rsidR="00C820FE" w:rsidRDefault="00C820FE">
      <w:pPr>
        <w:pStyle w:val="ConsPlusNormal"/>
        <w:jc w:val="center"/>
      </w:pPr>
      <w:r>
        <w:t>(образец заполнения)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ind w:firstLine="540"/>
        <w:jc w:val="both"/>
      </w:pPr>
      <w:r>
        <w:t xml:space="preserve">3 марта 2017 г. я обратилась в приемное отделение бюджетного учреждения Энской области "Энская городская станция скорой медицинской помощи имени А.В. Муравина" за медицинской помощью, однако последняя без каких-либо на то уважительных причин врачебным персоналом данного учреждения мне оказана не была. Данное обстоятельство привело к причинению по неосторожности вреда средней тяжести моему здоровью, выразившегося </w:t>
      </w:r>
      <w:proofErr w:type="gramStart"/>
      <w:r>
        <w:t>в</w:t>
      </w:r>
      <w:proofErr w:type="gramEnd"/>
      <w:r>
        <w:t xml:space="preserve"> __________________________.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Как только по состоянию здоровья смогла, 12 марта 2017 г. я своевременно обратилась с заявлением о преступлении, предусмотренном </w:t>
      </w:r>
      <w:hyperlink r:id="rId5" w:history="1">
        <w:r>
          <w:rPr>
            <w:color w:val="0000FF"/>
          </w:rPr>
          <w:t>ч. 1 ст. 124</w:t>
        </w:r>
      </w:hyperlink>
      <w:r>
        <w:t xml:space="preserve"> Уголовного кодекса Российской Федерации (неоказание помощи больному), в отдел полиции "Центральный" г. Энска. В дежурной части отдела полиции заявление о преступлении у меня брать отказались и сказали зайти в каб. 23. Сотрудник внутренних дел в указанном кабинете попросил меня зайти к нему еще раз после того, как я окончательно выздоровею. 19 апреля 2017 г. я вновь пришла в каб. 23 отдела полиции "Центральный" г. Энска. Заявление у меня вновь не приняли и талон-уведомление не выдали. О регистрации заявления в Книге учета заявлений и сообщений о преступлениях, об административных правонарушениях, о происшествиях (КУСП) ничего не говорили.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Мне сообщили, что якобы по поводу моего состояния проводится экспертиза, которая будет длиться не менее года. Каждые два месяца я ходила в отдел полиции "Центральный" </w:t>
      </w:r>
      <w:proofErr w:type="gramStart"/>
      <w:r>
        <w:t>г</w:t>
      </w:r>
      <w:proofErr w:type="gramEnd"/>
      <w:r>
        <w:t xml:space="preserve">. Энска, но так и не могла добиться, чтобы у меня приняли заявление о преступлении. Почти через год моих мытарств мне посоветовали написать жалобу в прокуратуру Центрального района </w:t>
      </w:r>
      <w:proofErr w:type="gramStart"/>
      <w:r>
        <w:t>г</w:t>
      </w:r>
      <w:proofErr w:type="gramEnd"/>
      <w:r>
        <w:t>. Энска. Опасаясь, что и жалобу мою в прокуратуре не примут, я направила ее почтовым отправлением 25 марта 2018 г. Однако, как потом мне сообщили в прокуратуре, письмо к ним не поступило.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lastRenderedPageBreak/>
        <w:t xml:space="preserve">Второе письмо прокурору Центрального района г. </w:t>
      </w:r>
      <w:proofErr w:type="gramStart"/>
      <w:r>
        <w:t>Энска я</w:t>
      </w:r>
      <w:proofErr w:type="gramEnd"/>
      <w:r>
        <w:t xml:space="preserve"> отправила 20 апреля 2018 г. После этого я была вызвана повесткой в отдел полиции "Центральный" г. Энска на 11 мая 2018 г. Мне сообщили, что мое заявление зарегистрировано в КУСП и по нему проводится проверка. О продлении срока данной проверки мне ничего не сообщали. </w:t>
      </w:r>
      <w:proofErr w:type="gramStart"/>
      <w:r>
        <w:t>Когда я в августе 2018 г. посетила отдел полиции "Центральный" г. Энска, там мне сообщили, что мой материал потерян и его будут восстанавливать. 12 ноября 2018 г. я вновь написала жалобу в прокуратуру Центрального района г. Энска по поводу волокиты, связанной с проверкой моего заявления о преступлении. 2 декабря 2017 г. от прокурора мне поступило уведомление, что моя жалоба рассмотрена</w:t>
      </w:r>
      <w:proofErr w:type="gramEnd"/>
      <w:r>
        <w:t xml:space="preserve">, нарушители Уголовно-процессуального </w:t>
      </w:r>
      <w:hyperlink r:id="rId6" w:history="1">
        <w:r>
          <w:rPr>
            <w:color w:val="0000FF"/>
          </w:rPr>
          <w:t>кодекса</w:t>
        </w:r>
      </w:hyperlink>
      <w:r>
        <w:t xml:space="preserve"> Российской Федерации будут привлечены к дисциплинарной ответственности. После этого меня не вызывали для дачи объяснений ни в отдел полиции "Центральный" </w:t>
      </w:r>
      <w:proofErr w:type="gramStart"/>
      <w:r>
        <w:t>г</w:t>
      </w:r>
      <w:proofErr w:type="gramEnd"/>
      <w:r>
        <w:t>. Энска, ни в прокуратуру Центрального района г. Энска.</w:t>
      </w:r>
    </w:p>
    <w:p w:rsidR="00C820FE" w:rsidRDefault="00C820FE">
      <w:pPr>
        <w:pStyle w:val="ConsPlusNormal"/>
        <w:spacing w:before="220"/>
        <w:ind w:firstLine="540"/>
        <w:jc w:val="both"/>
      </w:pPr>
      <w:proofErr w:type="gramStart"/>
      <w:r>
        <w:t xml:space="preserve">12 марта 2019 г. на мой почтовый адрес пришло уведомление о том, что 4 марта 2019 г. следователем следственного отделения отдела полиции "Центральный" г. Энска капитаном юстиции Перепелкиным О.А. в результате проверки моего заявления о преступлении, предусмотренном </w:t>
      </w:r>
      <w:hyperlink r:id="rId7" w:history="1">
        <w:r>
          <w:rPr>
            <w:color w:val="0000FF"/>
          </w:rPr>
          <w:t>ч. 1 ст. 124</w:t>
        </w:r>
      </w:hyperlink>
      <w:r>
        <w:t xml:space="preserve"> Уголовного кодекса Российской Федерации, отказано в возбуждении уголовного дела по </w:t>
      </w:r>
      <w:hyperlink r:id="rId8" w:history="1">
        <w:r>
          <w:rPr>
            <w:color w:val="0000FF"/>
          </w:rPr>
          <w:t>п. 3 ч. 1 ст. 24</w:t>
        </w:r>
      </w:hyperlink>
      <w:r>
        <w:t xml:space="preserve"> Уголовно-процессуального кодекса</w:t>
      </w:r>
      <w:proofErr w:type="gramEnd"/>
      <w:r>
        <w:t xml:space="preserve"> Российской Федерации (в связи с истечением сроков давности уголовного преследования).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В итоге общая продолжительность досудебного производства по моему заявлению о преступлении составила более 6 месяцев - почти (без 8 дней) 2 (два) года.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В ходе этого досудебного производства сотрудники отдела полиции "Центральный" </w:t>
      </w:r>
      <w:proofErr w:type="gramStart"/>
      <w:r>
        <w:t>г</w:t>
      </w:r>
      <w:proofErr w:type="gramEnd"/>
      <w:r>
        <w:t>. Энска не принимали мер, предусмотренных уголовно-процессуальным законодательством Российской Федерации и необходимых в целях своевременного возбуждения уголовного дела, установления лица, подлежащего привлечению в качестве подозреваемого, обвиняемого в совершении преступления. В результате лица, виновные в совершении в отношении меня преступления, избежали законной ответственности и наказания.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К тому же в связи с нарушением моего права на уголовное судопроизводство в разумный срок я понесла значительные убытки, которые выразились </w:t>
      </w:r>
      <w:proofErr w:type="gramStart"/>
      <w:r>
        <w:t>в</w:t>
      </w:r>
      <w:proofErr w:type="gramEnd"/>
      <w:r>
        <w:t xml:space="preserve"> ______________________________, мне в том числе был причинен моральный вред, который я оцениваю в размере ________ (__________) рублей. В связи с этим полагаю, что сумма компенсации за нарушение моего права на уголовное судопроизводство в разумный срок должна составить 600 000 (шестьсот тысяч) рублей.</w:t>
      </w:r>
    </w:p>
    <w:p w:rsidR="00C820FE" w:rsidRDefault="00C820FE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9" w:history="1">
        <w:r>
          <w:rPr>
            <w:color w:val="0000FF"/>
          </w:rPr>
          <w:t>ч. 7.3 ст. 3</w:t>
        </w:r>
      </w:hyperlink>
      <w: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заявление о присуждении компенсации за нарушение права на уголовное судопроизводство в разумный срок может быть подано в суд заинтересованным лицом, которому деянием, запрещенным уголовным законом, причинен вред, в шестимесячный срок</w:t>
      </w:r>
      <w:proofErr w:type="gramEnd"/>
      <w:r>
        <w:t xml:space="preserve"> </w:t>
      </w:r>
      <w:proofErr w:type="gramStart"/>
      <w:r>
        <w:t>со дня принятия следователем постановления об отказе в возбуждении уголовного дела в связи с истечением сроков давности уголовного преследования, если продолжительность досудебного производства со дня подачи заявления о преступлении до дня принятия по указанному основанию решения об отказе в возбуждении уголовного дела превысила шесть месяцев и имеются данные, свидетельствующие о своевременности обращения с заявлением о преступлении, а также о непринятии</w:t>
      </w:r>
      <w:proofErr w:type="gramEnd"/>
      <w:r>
        <w:t xml:space="preserve"> дознавателем, начальником подразделения дознания, начальником органа дознания, органом дознания, следователем, руководителем следственного органа, прокурором мер, предусмотренных уголовно-процессуальным законодательством Российской Федерации и необходимых в целях своевременного возбуждения уголовного дела, установления лица, подлежащего привлечению в качестве подозреваемого, обвиняемого в совершении преступления.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Реквизиты для перечисления компенсации: наименование получателя Правдина Мария Викторовна, счет N 10102610500010111111, Филиал "Энский" ООО КБ "РЕСТБАНК", </w:t>
      </w:r>
      <w:proofErr w:type="gramStart"/>
      <w:r>
        <w:t>к</w:t>
      </w:r>
      <w:proofErr w:type="gramEnd"/>
      <w:r>
        <w:t xml:space="preserve">/с </w:t>
      </w:r>
      <w:r>
        <w:lastRenderedPageBreak/>
        <w:t xml:space="preserve">10101340300200222222 в ГРКЦ ГУ </w:t>
      </w:r>
      <w:proofErr w:type="gramStart"/>
      <w:r>
        <w:t>Банка</w:t>
      </w:r>
      <w:proofErr w:type="gramEnd"/>
      <w:r>
        <w:t xml:space="preserve"> России по Энской области, БИК 017001234, ИНН 3310903333.</w:t>
      </w:r>
    </w:p>
    <w:p w:rsidR="00C820FE" w:rsidRDefault="00C820FE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вышеизложенного и руководствуясь </w:t>
      </w:r>
      <w:hyperlink r:id="rId10" w:history="1">
        <w:r>
          <w:rPr>
            <w:color w:val="0000FF"/>
          </w:rPr>
          <w:t>ч. 1</w:t>
        </w:r>
      </w:hyperlink>
      <w:r>
        <w:t xml:space="preserve">, </w:t>
      </w:r>
      <w:hyperlink r:id="rId11" w:history="1">
        <w:r>
          <w:rPr>
            <w:color w:val="0000FF"/>
          </w:rPr>
          <w:t>2 ст. 1</w:t>
        </w:r>
      </w:hyperlink>
      <w:r>
        <w:t xml:space="preserve">, </w:t>
      </w:r>
      <w:hyperlink r:id="rId12" w:history="1">
        <w:r>
          <w:rPr>
            <w:color w:val="0000FF"/>
          </w:rPr>
          <w:t>п. 1 ч. 2</w:t>
        </w:r>
      </w:hyperlink>
      <w:r>
        <w:t xml:space="preserve">, </w:t>
      </w:r>
      <w:hyperlink r:id="rId13" w:history="1">
        <w:r>
          <w:rPr>
            <w:color w:val="0000FF"/>
          </w:rPr>
          <w:t>ч. 7.3 ст. 3</w:t>
        </w:r>
      </w:hyperlink>
      <w: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срок", </w:t>
      </w:r>
      <w:hyperlink r:id="rId14" w:history="1">
        <w:r>
          <w:rPr>
            <w:color w:val="0000FF"/>
          </w:rPr>
          <w:t>ст. ст. 124</w:t>
        </w:r>
      </w:hyperlink>
      <w:r>
        <w:t xml:space="preserve"> - </w:t>
      </w:r>
      <w:hyperlink r:id="rId15" w:history="1">
        <w:r>
          <w:rPr>
            <w:color w:val="0000FF"/>
          </w:rPr>
          <w:t>126</w:t>
        </w:r>
      </w:hyperlink>
      <w:r>
        <w:t xml:space="preserve">, </w:t>
      </w:r>
      <w:hyperlink r:id="rId16" w:history="1">
        <w:r>
          <w:rPr>
            <w:color w:val="0000FF"/>
          </w:rPr>
          <w:t>250</w:t>
        </w:r>
      </w:hyperlink>
      <w:r>
        <w:t xml:space="preserve"> - </w:t>
      </w:r>
      <w:hyperlink r:id="rId17" w:history="1">
        <w:r>
          <w:rPr>
            <w:color w:val="0000FF"/>
          </w:rPr>
          <w:t>252</w:t>
        </w:r>
      </w:hyperlink>
      <w:r>
        <w:t xml:space="preserve"> Кодекса административного судопроизводства Российской Федерации, прошу:</w:t>
      </w:r>
      <w:proofErr w:type="gramEnd"/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ind w:firstLine="540"/>
        <w:jc w:val="both"/>
      </w:pPr>
      <w:r>
        <w:t>присудить административному истцу компенсацию в размере</w:t>
      </w:r>
      <w:proofErr w:type="gramStart"/>
      <w:r>
        <w:t xml:space="preserve"> ________ (__________) </w:t>
      </w:r>
      <w:proofErr w:type="gramEnd"/>
      <w:r>
        <w:t>рублей за нарушение права на судопроизводство в разумный срок.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ind w:firstLine="540"/>
        <w:jc w:val="both"/>
      </w:pPr>
      <w:r>
        <w:t>Приложение: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1. Копии материалов предварительной проверки заявления о преступлении.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2. Выписка из истории болезни.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3. Копии конвертов с датами отправления 25 марта 2018 г. и 20 апреля 2018 г.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4. Копия повестки с вызовом в отдел полиции "Центральный" </w:t>
      </w:r>
      <w:proofErr w:type="gramStart"/>
      <w:r>
        <w:t>г</w:t>
      </w:r>
      <w:proofErr w:type="gramEnd"/>
      <w:r>
        <w:t>. Энска на 11 мая 2018 г.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5. Копия жалобы в прокуратуру Центрального района </w:t>
      </w:r>
      <w:proofErr w:type="gramStart"/>
      <w:r>
        <w:t>г</w:t>
      </w:r>
      <w:proofErr w:type="gramEnd"/>
      <w:r>
        <w:t>. Энска от 12 ноября 2018 г.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6. Копия уведомления прокурора Центрального района </w:t>
      </w:r>
      <w:proofErr w:type="gramStart"/>
      <w:r>
        <w:t>г</w:t>
      </w:r>
      <w:proofErr w:type="gramEnd"/>
      <w:r>
        <w:t>. Энска от 2 декабря 2018 г.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7. Справка с реквизитами банковского счета для перечисления компенсации административному истцу.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8. Уведомления о вручении или иные документы, подтверждающие вручение другим лицам, участвующим в деле, направленных копий административного искового заявления и приложенных к нему документов, которые у них отсутствуют </w:t>
      </w:r>
      <w:hyperlink w:anchor="P66" w:history="1">
        <w:r>
          <w:rPr>
            <w:color w:val="0000FF"/>
          </w:rPr>
          <w:t>&lt;4&gt;</w:t>
        </w:r>
      </w:hyperlink>
      <w:r>
        <w:t>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 xml:space="preserve">9.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с приложением документов, свидетельствующих о наличии оснований для этого </w:t>
      </w:r>
      <w:hyperlink w:anchor="P68" w:history="1">
        <w:r>
          <w:rPr>
            <w:color w:val="0000FF"/>
          </w:rPr>
          <w:t>&lt;5&gt;</w:t>
        </w:r>
      </w:hyperlink>
      <w:r>
        <w:t>.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10. Иные документы, подтверждающие обстоятельства, на которых административный истец основывает свои требования.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ind w:firstLine="540"/>
        <w:jc w:val="both"/>
      </w:pPr>
      <w:r>
        <w:t>22 ноября 2019 г.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nformat"/>
        <w:jc w:val="both"/>
      </w:pPr>
      <w:r>
        <w:t xml:space="preserve">    Административный истец                                    М.В. Правдина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ind w:firstLine="540"/>
        <w:jc w:val="both"/>
      </w:pPr>
      <w:r>
        <w:t>--------------------------------</w:t>
      </w:r>
    </w:p>
    <w:p w:rsidR="00C820FE" w:rsidRDefault="00C820FE">
      <w:pPr>
        <w:pStyle w:val="ConsPlusNormal"/>
        <w:spacing w:before="220"/>
        <w:ind w:firstLine="540"/>
        <w:jc w:val="both"/>
      </w:pPr>
      <w:r>
        <w:t>Информация для сведения:</w:t>
      </w:r>
    </w:p>
    <w:p w:rsidR="00C820FE" w:rsidRDefault="00C820FE">
      <w:pPr>
        <w:pStyle w:val="ConsPlusNormal"/>
        <w:spacing w:before="220"/>
        <w:ind w:firstLine="540"/>
        <w:jc w:val="both"/>
      </w:pPr>
      <w:bookmarkStart w:id="0" w:name="P63"/>
      <w:bookmarkEnd w:id="0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18" w:history="1">
        <w:r>
          <w:rPr>
            <w:color w:val="0000FF"/>
          </w:rPr>
          <w:t>п. 14 ч. 1 ст. 20</w:t>
        </w:r>
      </w:hyperlink>
      <w:r>
        <w:t xml:space="preserve"> Кодекса административного судопроизводства Российской Федерации административные дела о присуждении компенсации за нарушение права на судопроизводство в разумный срок или права на исполнение судебного акта в разумный срок по делам, подсудным мировым судьям, районным судам, рассматривают в качестве суда первой инстанции верховный суд республики, краевой, областной суд, суд города федерального значения, суд автономной области и суд автономного округа.</w:t>
      </w:r>
    </w:p>
    <w:p w:rsidR="00C820FE" w:rsidRDefault="00C820FE">
      <w:pPr>
        <w:pStyle w:val="ConsPlusNormal"/>
        <w:spacing w:before="220"/>
        <w:ind w:firstLine="540"/>
        <w:jc w:val="both"/>
      </w:pPr>
      <w:bookmarkStart w:id="1" w:name="P64"/>
      <w:bookmarkEnd w:id="1"/>
      <w:r>
        <w:lastRenderedPageBreak/>
        <w:t xml:space="preserve">&lt;2&gt; Заявление о присуждении компенсации за нарушение права на уголовное судопроизводство в разумный срок может быть подано в суд подозреваемым, обвиняемым, потерпевшим или иным заинтересованным лицом, которому деянием, запрещенным уголовным законом, причинен вред. О порядке и сроках подачи заявлений указанными лицами </w:t>
      </w:r>
      <w:proofErr w:type="gramStart"/>
      <w:r>
        <w:t>см</w:t>
      </w:r>
      <w:proofErr w:type="gramEnd"/>
      <w:r>
        <w:t xml:space="preserve">. </w:t>
      </w:r>
      <w:hyperlink r:id="rId19" w:history="1">
        <w:r>
          <w:rPr>
            <w:color w:val="0000FF"/>
          </w:rPr>
          <w:t>ч. ч. 6</w:t>
        </w:r>
      </w:hyperlink>
      <w:r>
        <w:t xml:space="preserve"> - </w:t>
      </w:r>
      <w:hyperlink r:id="rId20" w:history="1">
        <w:r>
          <w:rPr>
            <w:color w:val="0000FF"/>
          </w:rPr>
          <w:t>7.3 ст. 3</w:t>
        </w:r>
      </w:hyperlink>
      <w: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срок".</w:t>
      </w:r>
    </w:p>
    <w:p w:rsidR="00C820FE" w:rsidRDefault="00C820FE">
      <w:pPr>
        <w:pStyle w:val="ConsPlusNormal"/>
        <w:spacing w:before="220"/>
        <w:ind w:firstLine="540"/>
        <w:jc w:val="both"/>
      </w:pPr>
      <w:bookmarkStart w:id="2" w:name="P65"/>
      <w:bookmarkEnd w:id="2"/>
      <w:r>
        <w:t xml:space="preserve">&lt;3&gt; Госпошлина </w:t>
      </w:r>
      <w:proofErr w:type="gramStart"/>
      <w:r>
        <w:t>при подаче административного искового заявления о присуждении компенсации за нарушение права на судопроизводство в разумный срок</w:t>
      </w:r>
      <w:proofErr w:type="gramEnd"/>
      <w:r>
        <w:t xml:space="preserve"> или права на исполнение судебного акта в разумный срок определяется в соответствии с </w:t>
      </w:r>
      <w:hyperlink r:id="rId21" w:history="1">
        <w:r>
          <w:rPr>
            <w:color w:val="0000FF"/>
          </w:rPr>
          <w:t>пп. 15 п. 1 ст. 333.19</w:t>
        </w:r>
      </w:hyperlink>
      <w:r>
        <w:t xml:space="preserve"> Налогового кодекса Российской Федерации.</w:t>
      </w:r>
    </w:p>
    <w:p w:rsidR="00C820FE" w:rsidRDefault="00C820FE">
      <w:pPr>
        <w:pStyle w:val="ConsPlusNormal"/>
        <w:spacing w:before="220"/>
        <w:ind w:firstLine="540"/>
        <w:jc w:val="both"/>
      </w:pPr>
      <w:bookmarkStart w:id="3" w:name="P66"/>
      <w:bookmarkEnd w:id="3"/>
      <w:proofErr w:type="gramStart"/>
      <w:r>
        <w:t xml:space="preserve">&lt;4&gt; Согласно </w:t>
      </w:r>
      <w:hyperlink r:id="rId22" w:history="1">
        <w:r>
          <w:rPr>
            <w:color w:val="0000FF"/>
          </w:rPr>
          <w:t>ч. 7 ст. 125</w:t>
        </w:r>
      </w:hyperlink>
      <w:r>
        <w:t xml:space="preserve"> Кодекса административного судопроизводства Российской Федерации административный истец, не обладающий государственными или иными публичными полномочиями, может направить другим лицам, участвующим в деле, копии административного искового заявления и приложенных к нему документов, которые у них отсутствуют, заказным письмом с уведомлением о вручении или иным способом, позволяющим суду убедиться в получении адресатом копий заявления и документов.</w:t>
      </w:r>
      <w:proofErr w:type="gramEnd"/>
      <w:r>
        <w:t xml:space="preserve"> </w:t>
      </w:r>
      <w:proofErr w:type="gramStart"/>
      <w:r>
        <w:t>Административный истец, обладающий государственными или иными публичными полномочиями, обязан направить другим лицам, участвующим в деле, копии административного искового заявления и приложенных к нему документов, которые у них отсутствуют, заказным письмом с уведомлением о вручении или обеспечить передачу указанным лицам копий этих заявления и документов иным способом, позволяющим суду убедиться в получении их адресатом.</w:t>
      </w:r>
      <w:proofErr w:type="gramEnd"/>
    </w:p>
    <w:p w:rsidR="00C820FE" w:rsidRDefault="00C820FE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23" w:history="1">
        <w:r>
          <w:rPr>
            <w:color w:val="0000FF"/>
          </w:rPr>
          <w:t>п. 1 ч. 1 ст. 126</w:t>
        </w:r>
      </w:hyperlink>
      <w:r>
        <w:t xml:space="preserve"> Кодекса административного судопроизводства Российской Федерации к административному исковому заявлению прилагаются уведомления о вручении или иные документы, подтверждающие вручение другим лицам, участвующим в деле, направленных в соответствии с </w:t>
      </w:r>
      <w:hyperlink r:id="rId24" w:history="1">
        <w:r>
          <w:rPr>
            <w:color w:val="0000FF"/>
          </w:rPr>
          <w:t>частью 7 статьи 125</w:t>
        </w:r>
      </w:hyperlink>
      <w:r>
        <w:t xml:space="preserve"> Кодекса административного судопроизводства Российской Федерации копий административного искового заявления и приложенных к нему документов, которые у них отсутствуют.</w:t>
      </w:r>
      <w:proofErr w:type="gramEnd"/>
      <w:r>
        <w:t xml:space="preserve"> В случае если другим лицам, участвующим в деле, копии административного искового заявления и приложенных к нему документов не были направлены, в суд представляются копии заявления и документов в количестве, соответствующем числу административных ответчиков и заинтересованных лиц, а при необходимости также копии для прокурора.</w:t>
      </w:r>
    </w:p>
    <w:p w:rsidR="00C820FE" w:rsidRDefault="00C820FE">
      <w:pPr>
        <w:pStyle w:val="ConsPlusNormal"/>
        <w:spacing w:before="220"/>
        <w:ind w:firstLine="540"/>
        <w:jc w:val="both"/>
      </w:pPr>
      <w:bookmarkStart w:id="4" w:name="P68"/>
      <w:bookmarkEnd w:id="4"/>
      <w:r>
        <w:t>&lt;5</w:t>
      </w:r>
      <w:proofErr w:type="gramStart"/>
      <w:r>
        <w:t>&gt; П</w:t>
      </w:r>
      <w:proofErr w:type="gramEnd"/>
      <w:r>
        <w:t xml:space="preserve">о вопросам, касающимся предоставления льгот по уплате государственной пошлины для отдельных категорий лиц, смотри </w:t>
      </w:r>
      <w:hyperlink r:id="rId25" w:history="1">
        <w:r>
          <w:rPr>
            <w:color w:val="0000FF"/>
          </w:rPr>
          <w:t>ст. 333.36</w:t>
        </w:r>
      </w:hyperlink>
      <w:r>
        <w:t xml:space="preserve"> Налогового кодекса Российской Федерации.</w:t>
      </w: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jc w:val="both"/>
      </w:pPr>
    </w:p>
    <w:p w:rsidR="00C820FE" w:rsidRDefault="00C820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6472" w:rsidRDefault="00896472"/>
    <w:sectPr w:rsidR="00896472" w:rsidSect="00FF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C820FE"/>
    <w:rsid w:val="00896472"/>
    <w:rsid w:val="00C8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2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20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20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8B504381A1E4CE43470782358C8AB1BBFFD4365E98F4403DEE4C0E77A5774C18E36506EE51E5B3DA1B914752ADEBA39D8C7076862C4365P7L4N" TargetMode="External"/><Relationship Id="rId13" Type="http://schemas.openxmlformats.org/officeDocument/2006/relationships/hyperlink" Target="consultantplus://offline/ref=458B504381A1E4CE43470782358C8AB1BAFADC345B98F4403DEE4C0E77A5774C18E36506EE51E4B3DA1B914752ADEBA39D8C7076862C4365P7L4N" TargetMode="External"/><Relationship Id="rId18" Type="http://schemas.openxmlformats.org/officeDocument/2006/relationships/hyperlink" Target="consultantplus://offline/ref=458B504381A1E4CE43470782358C8AB1BBFED43D5D98F4403DEE4C0E77A5774C18E36506EE51E5B1DF1B914752ADEBA39D8C7076862C4365P7L4N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58B504381A1E4CE43470782358C8AB1BBFFD6355F9BF4403DEE4C0E77A5774C18E36506EF57E6B1D244945243F5E7A78692766E9A2E41P6L7N" TargetMode="External"/><Relationship Id="rId7" Type="http://schemas.openxmlformats.org/officeDocument/2006/relationships/hyperlink" Target="consultantplus://offline/ref=458B504381A1E4CE43470782358C8AB1BBFEDC365599F4403DEE4C0E77A5774C18E36506EE51E2B2D91B914752ADEBA39D8C7076862C4365P7L4N" TargetMode="External"/><Relationship Id="rId12" Type="http://schemas.openxmlformats.org/officeDocument/2006/relationships/hyperlink" Target="consultantplus://offline/ref=458B504381A1E4CE43470782358C8AB1BAFADC345B98F4403DEE4C0E77A5774C18E36506EE51E4B7DA1B914752ADEBA39D8C7076862C4365P7L4N" TargetMode="External"/><Relationship Id="rId17" Type="http://schemas.openxmlformats.org/officeDocument/2006/relationships/hyperlink" Target="consultantplus://offline/ref=458B504381A1E4CE43470782358C8AB1BBFED43D5D98F4403DEE4C0E77A5774C18E36506EE50E2B2DF1B914752ADEBA39D8C7076862C4365P7L4N" TargetMode="External"/><Relationship Id="rId25" Type="http://schemas.openxmlformats.org/officeDocument/2006/relationships/hyperlink" Target="consultantplus://offline/ref=458B504381A1E4CE43470782358C8AB1BBFFD6355F9BF4403DEE4C0E77A5774C18E3650EE751E1BE8D4181431BF9E3BC98946E72982CP4L3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8B504381A1E4CE43470782358C8AB1BBFED43D5D98F4403DEE4C0E77A5774C18E36506EE50E2B3DD1B914752ADEBA39D8C7076862C4365P7L4N" TargetMode="External"/><Relationship Id="rId20" Type="http://schemas.openxmlformats.org/officeDocument/2006/relationships/hyperlink" Target="consultantplus://offline/ref=458B504381A1E4CE43470782358C8AB1BAFADC345B98F4403DEE4C0E77A5774C18E36506EE51E4B3DA1B914752ADEBA39D8C7076862C4365P7L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8B504381A1E4CE43470782358C8AB1BBFFD4365E98F4403DEE4C0E77A5774C0AE33D0AEF54FAB5DF0EC71614PFL8N" TargetMode="External"/><Relationship Id="rId11" Type="http://schemas.openxmlformats.org/officeDocument/2006/relationships/hyperlink" Target="consultantplus://offline/ref=458B504381A1E4CE43470782358C8AB1BAFADC345B98F4403DEE4C0E77A5774C18E36506EE51E4B4D91B914752ADEBA39D8C7076862C4365P7L4N" TargetMode="External"/><Relationship Id="rId24" Type="http://schemas.openxmlformats.org/officeDocument/2006/relationships/hyperlink" Target="consultantplus://offline/ref=458B504381A1E4CE43470782358C8AB1BBFED43D5D98F4403DEE4C0E77A5774C18E36506EE51ECB3DA1B914752ADEBA39D8C7076862C4365P7L4N" TargetMode="External"/><Relationship Id="rId5" Type="http://schemas.openxmlformats.org/officeDocument/2006/relationships/hyperlink" Target="consultantplus://offline/ref=458B504381A1E4CE43470782358C8AB1BBFEDC365599F4403DEE4C0E77A5774C18E36506EE51E2B2D91B914752ADEBA39D8C7076862C4365P7L4N" TargetMode="External"/><Relationship Id="rId15" Type="http://schemas.openxmlformats.org/officeDocument/2006/relationships/hyperlink" Target="consultantplus://offline/ref=458B504381A1E4CE43470782358C8AB1BBFED43D5D98F4403DEE4C0E77A5774C18E36506EE51ECB3DC1B914752ADEBA39D8C7076862C4365P7L4N" TargetMode="External"/><Relationship Id="rId23" Type="http://schemas.openxmlformats.org/officeDocument/2006/relationships/hyperlink" Target="consultantplus://offline/ref=458B504381A1E4CE43470782358C8AB1BBFED43D5D98F4403DEE4C0E77A5774C18E36506EE51ECB3DE1B914752ADEBA39D8C7076862C4365P7L4N" TargetMode="External"/><Relationship Id="rId10" Type="http://schemas.openxmlformats.org/officeDocument/2006/relationships/hyperlink" Target="consultantplus://offline/ref=458B504381A1E4CE43470782358C8AB1BAFADC345B98F4403DEE4C0E77A5774C18E3650FE505B5F18C1DC41308F8E0BC9A9272P7L0N" TargetMode="External"/><Relationship Id="rId19" Type="http://schemas.openxmlformats.org/officeDocument/2006/relationships/hyperlink" Target="consultantplus://offline/ref=458B504381A1E4CE43470782358C8AB1BAFADC345B98F4403DEE4C0E77A5774C18E36506EE51E4B3D91B914752ADEBA39D8C7076862C4365P7L4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58B504381A1E4CE43470782358C8AB1BAFADC345B98F4403DEE4C0E77A5774C18E36506EE51E4B3DA1B914752ADEBA39D8C7076862C4365P7L4N" TargetMode="External"/><Relationship Id="rId14" Type="http://schemas.openxmlformats.org/officeDocument/2006/relationships/hyperlink" Target="consultantplus://offline/ref=458B504381A1E4CE43470782358C8AB1BBFED43D5D98F4403DEE4C0E77A5774C18E36506EE51ECB6D01B914752ADEBA39D8C7076862C4365P7L4N" TargetMode="External"/><Relationship Id="rId22" Type="http://schemas.openxmlformats.org/officeDocument/2006/relationships/hyperlink" Target="consultantplus://offline/ref=458B504381A1E4CE43470782358C8AB1BBFED43D5D98F4403DEE4C0E77A5774C18E36506EE51ECB3DA1B914752ADEBA39D8C7076862C4365P7L4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2357</Words>
  <Characters>13435</Characters>
  <Application>Microsoft Office Word</Application>
  <DocSecurity>0</DocSecurity>
  <Lines>111</Lines>
  <Paragraphs>31</Paragraphs>
  <ScaleCrop>false</ScaleCrop>
  <Company>Home</Company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2020-06-15T13:11:00Z</dcterms:created>
  <dcterms:modified xsi:type="dcterms:W3CDTF">2020-06-15T13:11:00Z</dcterms:modified>
</cp:coreProperties>
</file>