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661" w:rsidRDefault="00915661" w:rsidP="00915661">
      <w:pPr>
        <w:shd w:val="clear" w:color="auto" w:fill="FFFFFF"/>
        <w:spacing w:after="0"/>
        <w:ind w:firstLine="708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работодателя есть право сократить численность или штат, но нет права уволить по инициативе работодателя по пункту 2 части первой статьи 81 Трудового кодекса Российской Федерации категории работников, которые перечислены в статье 261 Трудового кодекса Российской Федерации.</w:t>
      </w:r>
    </w:p>
    <w:p w:rsidR="00915661" w:rsidRDefault="00915661" w:rsidP="00915661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</w:p>
    <w:p w:rsidR="00915661" w:rsidRDefault="009849AC" w:rsidP="00915661">
      <w:pPr>
        <w:shd w:val="clear" w:color="auto" w:fill="FFFFFF"/>
        <w:spacing w:after="0"/>
        <w:ind w:firstLine="708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Как обязан оплачивать этот период работодатель?</w:t>
      </w:r>
    </w:p>
    <w:p w:rsidR="00915661" w:rsidRDefault="00915661" w:rsidP="00915661">
      <w:pPr>
        <w:shd w:val="clear" w:color="auto" w:fill="FFFFFF"/>
        <w:spacing w:after="0"/>
        <w:ind w:firstLine="708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</w:p>
    <w:p w:rsidR="009849AC" w:rsidRDefault="009849AC" w:rsidP="00915661">
      <w:pPr>
        <w:shd w:val="clear" w:color="auto" w:fill="FFFFFF"/>
        <w:spacing w:after="0"/>
        <w:ind w:firstLine="708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9849AC">
        <w:rPr>
          <w:rFonts w:ascii="Times New Roman" w:hAnsi="Times New Roman" w:cs="Times New Roman"/>
          <w:b/>
          <w:sz w:val="28"/>
          <w:szCs w:val="28"/>
        </w:rPr>
        <w:t>Одна из позиций судов</w:t>
      </w:r>
      <w:r>
        <w:rPr>
          <w:rFonts w:ascii="Times New Roman" w:hAnsi="Times New Roman" w:cs="Times New Roman"/>
          <w:sz w:val="28"/>
          <w:szCs w:val="28"/>
        </w:rPr>
        <w:t xml:space="preserve"> – объявить простой ст.72.2 ТК РФ, и опла</w:t>
      </w:r>
      <w:r w:rsidR="00392D66">
        <w:rPr>
          <w:rFonts w:ascii="Times New Roman" w:hAnsi="Times New Roman" w:cs="Times New Roman"/>
          <w:sz w:val="28"/>
          <w:szCs w:val="28"/>
        </w:rPr>
        <w:t>чивать как простой ст.157 ТК РФ:</w:t>
      </w:r>
    </w:p>
    <w:p w:rsidR="00392D66" w:rsidRDefault="00392D66" w:rsidP="00915661">
      <w:pPr>
        <w:shd w:val="clear" w:color="auto" w:fill="FFFFFF"/>
        <w:spacing w:after="0"/>
        <w:ind w:firstLine="708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</w:p>
    <w:p w:rsidR="00392D66" w:rsidRPr="00392D66" w:rsidRDefault="00392D66" w:rsidP="00392D66">
      <w:pPr>
        <w:shd w:val="clear" w:color="auto" w:fill="FFFFFF"/>
        <w:spacing w:after="0"/>
        <w:ind w:firstLine="708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92D66">
        <w:rPr>
          <w:rFonts w:ascii="Times New Roman" w:hAnsi="Times New Roman" w:cs="Times New Roman"/>
          <w:sz w:val="28"/>
          <w:szCs w:val="28"/>
        </w:rPr>
        <w:t>Время простоя </w:t>
      </w:r>
      <w:hyperlink r:id="rId4" w:anchor="dst450" w:history="1">
        <w:r w:rsidRPr="00392D66">
          <w:rPr>
            <w:rFonts w:ascii="Times New Roman" w:hAnsi="Times New Roman" w:cs="Times New Roman"/>
            <w:sz w:val="28"/>
            <w:szCs w:val="28"/>
          </w:rPr>
          <w:t>(статья 72.2</w:t>
        </w:r>
      </w:hyperlink>
      <w:r w:rsidRPr="00392D66">
        <w:rPr>
          <w:rFonts w:ascii="Times New Roman" w:hAnsi="Times New Roman" w:cs="Times New Roman"/>
          <w:sz w:val="28"/>
          <w:szCs w:val="28"/>
        </w:rPr>
        <w:t> ТК РФ) по вине работодателя оплачивается в размере не менее двух третей средней заработной платы работника.</w:t>
      </w:r>
    </w:p>
    <w:p w:rsidR="00392D66" w:rsidRPr="00392D66" w:rsidRDefault="00392D66" w:rsidP="00392D66">
      <w:pPr>
        <w:shd w:val="clear" w:color="auto" w:fill="FFFFFF"/>
        <w:spacing w:after="0"/>
        <w:ind w:firstLine="708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bookmarkStart w:id="0" w:name="dst731"/>
      <w:bookmarkEnd w:id="0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92D66">
        <w:rPr>
          <w:rFonts w:ascii="Times New Roman" w:hAnsi="Times New Roman" w:cs="Times New Roman"/>
          <w:sz w:val="28"/>
          <w:szCs w:val="28"/>
        </w:rPr>
        <w:t>Время простоя по причинам, не зависящим от работодателя и работника, оплачивается в размере не менее двух третей тарифной ставки, оклада (должностного оклада), рассчитанных пропорционально времени простоя.</w:t>
      </w:r>
    </w:p>
    <w:p w:rsidR="00392D66" w:rsidRDefault="00392D66" w:rsidP="00915661">
      <w:pPr>
        <w:shd w:val="clear" w:color="auto" w:fill="FFFFFF"/>
        <w:spacing w:after="0"/>
        <w:ind w:firstLine="708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</w:p>
    <w:p w:rsidR="009849AC" w:rsidRDefault="009849AC" w:rsidP="00915661">
      <w:pPr>
        <w:shd w:val="clear" w:color="auto" w:fill="FFFFFF"/>
        <w:spacing w:after="0"/>
        <w:ind w:firstLine="708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считаю такую позицию правильной, так как разберемся что такое простой.</w:t>
      </w:r>
    </w:p>
    <w:p w:rsidR="009849AC" w:rsidRDefault="009849AC" w:rsidP="00915661">
      <w:pPr>
        <w:shd w:val="clear" w:color="auto" w:fill="FFFFFF"/>
        <w:spacing w:after="0"/>
        <w:ind w:firstLine="708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Простой это временная приостановка работы при наличии причин. Причины могут иметь различный характер: экономический, технологический, технический, организационный.</w:t>
      </w:r>
    </w:p>
    <w:p w:rsidR="009849AC" w:rsidRDefault="009849AC" w:rsidP="00915661">
      <w:pPr>
        <w:shd w:val="clear" w:color="auto" w:fill="FFFFFF"/>
        <w:spacing w:after="0"/>
        <w:ind w:firstLine="708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Основное здесь, что это временная приостановка работы, как только причины устранены, то работа возобновляется.</w:t>
      </w:r>
    </w:p>
    <w:p w:rsidR="00392D66" w:rsidRDefault="00392D66" w:rsidP="00915661">
      <w:pPr>
        <w:shd w:val="clear" w:color="auto" w:fill="FFFFFF"/>
        <w:spacing w:after="0"/>
        <w:ind w:firstLine="708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</w:p>
    <w:p w:rsidR="009849AC" w:rsidRDefault="009849AC" w:rsidP="00915661">
      <w:pPr>
        <w:shd w:val="clear" w:color="auto" w:fill="FFFFFF"/>
        <w:spacing w:after="0"/>
        <w:ind w:firstLine="708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9849AC">
        <w:rPr>
          <w:rFonts w:ascii="Times New Roman" w:hAnsi="Times New Roman" w:cs="Times New Roman"/>
          <w:b/>
          <w:sz w:val="28"/>
          <w:szCs w:val="28"/>
        </w:rPr>
        <w:t>В случае</w:t>
      </w:r>
      <w:r>
        <w:rPr>
          <w:rFonts w:ascii="Times New Roman" w:hAnsi="Times New Roman" w:cs="Times New Roman"/>
          <w:sz w:val="28"/>
          <w:szCs w:val="28"/>
        </w:rPr>
        <w:t xml:space="preserve">, когда ваша должность сокращена, исключена из штатного расписания, т.е. больше не существует, это </w:t>
      </w:r>
      <w:r w:rsidR="00392D66">
        <w:rPr>
          <w:rFonts w:ascii="Times New Roman" w:hAnsi="Times New Roman" w:cs="Times New Roman"/>
          <w:sz w:val="28"/>
          <w:szCs w:val="28"/>
        </w:rPr>
        <w:t xml:space="preserve">является </w:t>
      </w:r>
      <w:r>
        <w:rPr>
          <w:rFonts w:ascii="Times New Roman" w:hAnsi="Times New Roman" w:cs="Times New Roman"/>
          <w:sz w:val="28"/>
          <w:szCs w:val="28"/>
        </w:rPr>
        <w:t>неустраним</w:t>
      </w:r>
      <w:r w:rsidR="00392D66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причин</w:t>
      </w:r>
      <w:r w:rsidR="00392D66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>, временного характера приостановки работы не происходит.</w:t>
      </w:r>
    </w:p>
    <w:p w:rsidR="009849AC" w:rsidRDefault="009849AC" w:rsidP="00915661">
      <w:pPr>
        <w:shd w:val="clear" w:color="auto" w:fill="FFFFFF"/>
        <w:spacing w:after="0"/>
        <w:ind w:firstLine="708"/>
        <w:jc w:val="both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9849AC" w:rsidRPr="009849AC" w:rsidRDefault="009849AC" w:rsidP="00915661">
      <w:pPr>
        <w:shd w:val="clear" w:color="auto" w:fill="FFFFFF"/>
        <w:spacing w:after="0"/>
        <w:ind w:firstLine="708"/>
        <w:jc w:val="both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9849AC">
        <w:rPr>
          <w:rFonts w:ascii="Times New Roman" w:hAnsi="Times New Roman" w:cs="Times New Roman"/>
          <w:b/>
          <w:sz w:val="28"/>
          <w:szCs w:val="28"/>
        </w:rPr>
        <w:t xml:space="preserve">А поэтому, </w:t>
      </w:r>
      <w:r w:rsidR="003F0DB4">
        <w:rPr>
          <w:rFonts w:ascii="Times New Roman" w:hAnsi="Times New Roman" w:cs="Times New Roman"/>
          <w:b/>
          <w:sz w:val="28"/>
          <w:szCs w:val="28"/>
        </w:rPr>
        <w:t>этот период нужно оплачивать по среднему заработку</w:t>
      </w:r>
      <w:r w:rsidRPr="009849AC">
        <w:rPr>
          <w:rFonts w:ascii="Times New Roman" w:hAnsi="Times New Roman" w:cs="Times New Roman"/>
          <w:b/>
          <w:sz w:val="28"/>
          <w:szCs w:val="28"/>
        </w:rPr>
        <w:t xml:space="preserve"> ст.155 ТК РФ:</w:t>
      </w:r>
    </w:p>
    <w:p w:rsidR="009849AC" w:rsidRDefault="009849AC" w:rsidP="00915661">
      <w:pPr>
        <w:shd w:val="clear" w:color="auto" w:fill="FFFFFF"/>
        <w:spacing w:after="0"/>
        <w:ind w:firstLine="708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</w:p>
    <w:p w:rsidR="009849AC" w:rsidRDefault="009849AC" w:rsidP="00915661">
      <w:pPr>
        <w:shd w:val="clear" w:color="auto" w:fill="FFFFFF"/>
        <w:spacing w:after="0"/>
        <w:ind w:firstLine="708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9849AC">
        <w:rPr>
          <w:rFonts w:ascii="Times New Roman" w:hAnsi="Times New Roman" w:cs="Times New Roman"/>
          <w:sz w:val="28"/>
          <w:szCs w:val="28"/>
        </w:rPr>
        <w:t>При невыполнении </w:t>
      </w:r>
      <w:hyperlink r:id="rId5" w:anchor="dst0" w:history="1">
        <w:r w:rsidRPr="009849AC">
          <w:rPr>
            <w:rFonts w:ascii="Times New Roman" w:hAnsi="Times New Roman" w:cs="Times New Roman"/>
            <w:sz w:val="28"/>
            <w:szCs w:val="28"/>
          </w:rPr>
          <w:t>норм труда</w:t>
        </w:r>
      </w:hyperlink>
      <w:r w:rsidRPr="009849AC">
        <w:rPr>
          <w:rFonts w:ascii="Times New Roman" w:hAnsi="Times New Roman" w:cs="Times New Roman"/>
          <w:sz w:val="28"/>
          <w:szCs w:val="28"/>
        </w:rPr>
        <w:t>, неисполнении трудовых (должностных) обязанностей по вине работодателя оплата труда производится в размере не ниже средней заработной платы работника, рассчитанной пропорционально фактически отработанному времени.</w:t>
      </w:r>
    </w:p>
    <w:p w:rsidR="009849AC" w:rsidRDefault="009849AC" w:rsidP="00915661">
      <w:pPr>
        <w:shd w:val="clear" w:color="auto" w:fill="FFFFFF"/>
        <w:spacing w:after="0"/>
        <w:ind w:firstLine="708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</w:p>
    <w:p w:rsidR="009849AC" w:rsidRDefault="009849AC" w:rsidP="00915661">
      <w:pPr>
        <w:shd w:val="clear" w:color="auto" w:fill="FFFFFF"/>
        <w:spacing w:after="0"/>
        <w:ind w:firstLine="708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Некоторые работодатели сохраняют в этот период за работником его заработную плату, т.е. должностной оклад, </w:t>
      </w:r>
      <w:r w:rsidRPr="00980F67">
        <w:rPr>
          <w:rFonts w:ascii="Times New Roman" w:hAnsi="Times New Roman" w:cs="Times New Roman"/>
          <w:sz w:val="28"/>
          <w:szCs w:val="28"/>
        </w:rPr>
        <w:t xml:space="preserve">компенсационные выплаты,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80F67">
        <w:rPr>
          <w:rFonts w:ascii="Times New Roman" w:hAnsi="Times New Roman" w:cs="Times New Roman"/>
          <w:sz w:val="28"/>
          <w:szCs w:val="28"/>
        </w:rPr>
        <w:t xml:space="preserve"> стимулирующие выплаты</w:t>
      </w:r>
      <w:r>
        <w:rPr>
          <w:rFonts w:ascii="Times New Roman" w:hAnsi="Times New Roman" w:cs="Times New Roman"/>
          <w:sz w:val="28"/>
          <w:szCs w:val="28"/>
        </w:rPr>
        <w:t xml:space="preserve"> (ст.129, 135 ТК РФ).</w:t>
      </w:r>
    </w:p>
    <w:p w:rsidR="009849AC" w:rsidRDefault="009849AC" w:rsidP="00915661">
      <w:pPr>
        <w:shd w:val="clear" w:color="auto" w:fill="FFFFFF"/>
        <w:spacing w:after="0"/>
        <w:ind w:firstLine="708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</w:p>
    <w:p w:rsidR="009849AC" w:rsidRDefault="009849AC" w:rsidP="00915661">
      <w:pPr>
        <w:shd w:val="clear" w:color="auto" w:fill="FFFFFF"/>
        <w:spacing w:after="0"/>
        <w:ind w:firstLine="708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суды в этом случае поддерживают работодателей, даже, если средний заработок </w:t>
      </w:r>
      <w:r w:rsidR="00392D66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ст.155 ТК РФ</w:t>
      </w:r>
      <w:r w:rsidR="00392D6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больше в размере.</w:t>
      </w:r>
    </w:p>
    <w:p w:rsidR="009849AC" w:rsidRDefault="009849AC" w:rsidP="00915661">
      <w:pPr>
        <w:shd w:val="clear" w:color="auto" w:fill="FFFFFF"/>
        <w:spacing w:after="0"/>
        <w:ind w:firstLine="708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</w:p>
    <w:p w:rsidR="009849AC" w:rsidRDefault="009849AC" w:rsidP="00915661">
      <w:pPr>
        <w:shd w:val="clear" w:color="auto" w:fill="FFFFFF"/>
        <w:spacing w:after="0"/>
        <w:ind w:firstLine="708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Считаю, что такой подход, когда оплата труда работника не изменяется, </w:t>
      </w:r>
      <w:r w:rsidR="00392D66">
        <w:rPr>
          <w:rFonts w:ascii="Times New Roman" w:hAnsi="Times New Roman" w:cs="Times New Roman"/>
          <w:sz w:val="28"/>
          <w:szCs w:val="28"/>
        </w:rPr>
        <w:t>значит,</w:t>
      </w:r>
      <w:r w:rsidR="00D15F3B">
        <w:rPr>
          <w:rFonts w:ascii="Times New Roman" w:hAnsi="Times New Roman" w:cs="Times New Roman"/>
          <w:sz w:val="28"/>
          <w:szCs w:val="28"/>
        </w:rPr>
        <w:t xml:space="preserve"> это </w:t>
      </w:r>
      <w:r>
        <w:rPr>
          <w:rFonts w:ascii="Times New Roman" w:hAnsi="Times New Roman" w:cs="Times New Roman"/>
          <w:sz w:val="28"/>
          <w:szCs w:val="28"/>
        </w:rPr>
        <w:t xml:space="preserve">не ухудшает его положение, поэтому, и в случае, если работодатель выбрал применить ст.155 ТК РФ, и в случае, если за работником сохраняется заработная плата в полном объеме, </w:t>
      </w:r>
      <w:r w:rsidR="00D15F3B">
        <w:rPr>
          <w:rFonts w:ascii="Times New Roman" w:hAnsi="Times New Roman" w:cs="Times New Roman"/>
          <w:sz w:val="28"/>
          <w:szCs w:val="28"/>
        </w:rPr>
        <w:t>оба варианта правильные.</w:t>
      </w:r>
    </w:p>
    <w:sectPr w:rsidR="009849AC" w:rsidSect="00C41B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compat/>
  <w:rsids>
    <w:rsidRoot w:val="00915661"/>
    <w:rsid w:val="001E2987"/>
    <w:rsid w:val="00392D66"/>
    <w:rsid w:val="003F0DB4"/>
    <w:rsid w:val="007C3CFA"/>
    <w:rsid w:val="007E36C2"/>
    <w:rsid w:val="008A4C13"/>
    <w:rsid w:val="00902B67"/>
    <w:rsid w:val="00915661"/>
    <w:rsid w:val="009849AC"/>
    <w:rsid w:val="00AD1DCE"/>
    <w:rsid w:val="00C41B8B"/>
    <w:rsid w:val="00CE56A1"/>
    <w:rsid w:val="00D15F3B"/>
    <w:rsid w:val="00F145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66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15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9849AC"/>
    <w:rPr>
      <w:color w:val="0000FF"/>
      <w:u w:val="single"/>
    </w:rPr>
  </w:style>
  <w:style w:type="character" w:customStyle="1" w:styleId="blk">
    <w:name w:val="blk"/>
    <w:basedOn w:val="a0"/>
    <w:rsid w:val="00392D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65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6408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32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978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/document/cons_doc_LAW_148265/" TargetMode="External"/><Relationship Id="rId4" Type="http://schemas.openxmlformats.org/officeDocument/2006/relationships/hyperlink" Target="http://www.consultant.ru/document/cons_doc_LAW_321526/529aefeed03faaf7aeae19e697e3347809ac86b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Viktoriya Viktoriya</dc:creator>
  <cp:lastModifiedBy>Viktoriya Viktoriya</cp:lastModifiedBy>
  <cp:revision>6</cp:revision>
  <dcterms:created xsi:type="dcterms:W3CDTF">2019-07-26T20:13:00Z</dcterms:created>
  <dcterms:modified xsi:type="dcterms:W3CDTF">2019-07-27T01:30:00Z</dcterms:modified>
</cp:coreProperties>
</file>