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F8" w:rsidRPr="006211F8" w:rsidRDefault="006211F8" w:rsidP="006211F8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C2FD4" w:rsidRPr="00AC2FD4" w:rsidRDefault="00AC2FD4" w:rsidP="00AC2FD4">
      <w:pPr>
        <w:shd w:val="clear" w:color="auto" w:fill="FFFFFF"/>
        <w:spacing w:after="240" w:line="240" w:lineRule="auto"/>
        <w:textAlignment w:val="baseline"/>
        <w:outlineLvl w:val="0"/>
        <w:rPr>
          <w:rFonts w:ascii="Helvetica" w:eastAsia="Times New Roman" w:hAnsi="Helvetica" w:cs="Times New Roman"/>
          <w:color w:val="000000"/>
          <w:kern w:val="36"/>
          <w:sz w:val="53"/>
          <w:szCs w:val="53"/>
          <w:lang w:eastAsia="ru-RU"/>
        </w:rPr>
      </w:pPr>
      <w:r w:rsidRPr="00AC2FD4">
        <w:rPr>
          <w:rFonts w:ascii="Helvetica" w:eastAsia="Times New Roman" w:hAnsi="Helvetica" w:cs="Times New Roman"/>
          <w:color w:val="000000"/>
          <w:kern w:val="36"/>
          <w:sz w:val="53"/>
          <w:szCs w:val="53"/>
          <w:lang w:eastAsia="ru-RU"/>
        </w:rPr>
        <w:t>Что такое "Существенный недостаток" в отношении к категории сложных технических товаров?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 xml:space="preserve">В части 2 ст.475 ГК </w:t>
      </w:r>
      <w:proofErr w:type="gramStart"/>
      <w:r w:rsidRPr="006875C0">
        <w:rPr>
          <w:rFonts w:asciiTheme="minorHAnsi" w:hAnsiTheme="minorHAnsi"/>
          <w:color w:val="000000" w:themeColor="text1"/>
          <w:sz w:val="28"/>
          <w:szCs w:val="28"/>
        </w:rPr>
        <w:t>РФ</w:t>
      </w:r>
      <w:proofErr w:type="gramEnd"/>
      <w:r w:rsidRPr="006875C0">
        <w:rPr>
          <w:rFonts w:asciiTheme="minorHAnsi" w:hAnsiTheme="minorHAnsi"/>
          <w:color w:val="000000" w:themeColor="text1"/>
          <w:sz w:val="28"/>
          <w:szCs w:val="28"/>
        </w:rPr>
        <w:t xml:space="preserve"> сформулировано следующим образом: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0" w:afterAutospacing="0" w:line="196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Style w:val="a6"/>
          <w:rFonts w:asciiTheme="minorHAnsi" w:hAnsiTheme="minorHAnsi"/>
          <w:color w:val="000000" w:themeColor="text1"/>
          <w:sz w:val="28"/>
          <w:szCs w:val="28"/>
          <w:bdr w:val="none" w:sz="0" w:space="0" w:color="auto" w:frame="1"/>
        </w:rPr>
        <w:t>Существенное нарушения требований к качеству товара: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>- неустранимые недостатки;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>-  недостатки, которые не могут быть устранены без несоразмерных расходов или затрат времени;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>- недостатки выявляются неоднократно;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>- недостатки проявляются вновь после их устранения;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line="196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>- и другие подобные недостатки.</w:t>
      </w:r>
    </w:p>
    <w:p w:rsidR="00AC2FD4" w:rsidRPr="006875C0" w:rsidRDefault="00AC2FD4" w:rsidP="006875C0">
      <w:pPr>
        <w:jc w:val="both"/>
        <w:rPr>
          <w:color w:val="000000" w:themeColor="text1"/>
          <w:sz w:val="28"/>
          <w:szCs w:val="28"/>
        </w:rPr>
      </w:pP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0" w:afterAutospacing="0" w:line="196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Style w:val="a6"/>
          <w:rFonts w:asciiTheme="minorHAnsi" w:hAnsiTheme="minorHAnsi"/>
          <w:color w:val="000000" w:themeColor="text1"/>
          <w:sz w:val="28"/>
          <w:szCs w:val="28"/>
          <w:bdr w:val="none" w:sz="0" w:space="0" w:color="auto" w:frame="1"/>
        </w:rPr>
        <w:t>И в Законе о защите прав потребителей все-таки дана эта же самая формулировка: 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line="196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>- существенный недостаток товара (работы, услуги)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>Разъяснение на эту тему дает Постановление Пленума Верховного Суда РФ от 28.06.2012 N 17 "О рассмотрении судами гражданских дел по спорам о защите прав потребителей":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>- Исходя из преамбулы и пункта 1 статьи 20 Закона о защите прав потребителей под существенным недостатком товара (работы, услуги), при возникновении которого наступают правовые последствия, предусмотренные статьями 18 и 29 Закона,</w:t>
      </w:r>
      <w:r w:rsidRPr="006875C0">
        <w:rPr>
          <w:rStyle w:val="apple-converted-space"/>
          <w:rFonts w:asciiTheme="minorHAnsi" w:hAnsiTheme="minorHAnsi"/>
          <w:color w:val="000000" w:themeColor="text1"/>
          <w:sz w:val="28"/>
          <w:szCs w:val="28"/>
        </w:rPr>
        <w:t> </w:t>
      </w:r>
      <w:r w:rsidRPr="006875C0">
        <w:rPr>
          <w:rStyle w:val="a6"/>
          <w:rFonts w:asciiTheme="minorHAnsi" w:hAnsiTheme="minorHAnsi"/>
          <w:color w:val="000000" w:themeColor="text1"/>
          <w:sz w:val="28"/>
          <w:szCs w:val="28"/>
          <w:bdr w:val="none" w:sz="0" w:space="0" w:color="auto" w:frame="1"/>
        </w:rPr>
        <w:t>следует понимать: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proofErr w:type="gramStart"/>
      <w:r w:rsidRPr="006875C0">
        <w:rPr>
          <w:rFonts w:asciiTheme="minorHAnsi" w:hAnsiTheme="minorHAnsi"/>
          <w:color w:val="000000" w:themeColor="text1"/>
          <w:sz w:val="28"/>
          <w:szCs w:val="28"/>
        </w:rPr>
        <w:t xml:space="preserve">а) неустранимый недостаток товара (работы, услуги) - недостаток, который не может быть устранен посредством проведения мероприятий по его устранению с целью приведения товара (работы, услуги) в соответствие с обязательными требованиями, предусмотренными законом или в </w:t>
      </w:r>
      <w:r w:rsidRPr="006875C0">
        <w:rPr>
          <w:rFonts w:asciiTheme="minorHAnsi" w:hAnsiTheme="minorHAnsi"/>
          <w:color w:val="000000" w:themeColor="text1"/>
          <w:sz w:val="28"/>
          <w:szCs w:val="28"/>
        </w:rPr>
        <w:lastRenderedPageBreak/>
        <w:t>установленном им порядке, или условиями договора (при их отсутствии или неполноте условий - обычно предъявляемыми требованиями), приводящий к невозможности или недопустимости использования данного товара (работы, услуги) в целях</w:t>
      </w:r>
      <w:proofErr w:type="gramEnd"/>
      <w:r w:rsidRPr="006875C0">
        <w:rPr>
          <w:rFonts w:asciiTheme="minorHAnsi" w:hAnsiTheme="minorHAnsi"/>
          <w:color w:val="000000" w:themeColor="text1"/>
          <w:sz w:val="28"/>
          <w:szCs w:val="28"/>
        </w:rPr>
        <w:t xml:space="preserve">, </w:t>
      </w:r>
      <w:proofErr w:type="gramStart"/>
      <w:r w:rsidRPr="006875C0">
        <w:rPr>
          <w:rFonts w:asciiTheme="minorHAnsi" w:hAnsiTheme="minorHAnsi"/>
          <w:color w:val="000000" w:themeColor="text1"/>
          <w:sz w:val="28"/>
          <w:szCs w:val="28"/>
        </w:rPr>
        <w:t>для которых товар (работа, услуга) такого рода обычно используется, или в целях, о которых продавец (исполнитель) был поставлен в известность потребителем при заключении договора, или образцом и (или) описанием при продаже товара по образцу и (или) по описанию;</w:t>
      </w:r>
      <w:proofErr w:type="gramEnd"/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 xml:space="preserve">б) недостаток товара (работы, услуги), который не может быть устранен без несоразмерных расходов, - недостаток, </w:t>
      </w:r>
      <w:proofErr w:type="gramStart"/>
      <w:r w:rsidRPr="006875C0">
        <w:rPr>
          <w:rFonts w:asciiTheme="minorHAnsi" w:hAnsiTheme="minorHAnsi"/>
          <w:color w:val="000000" w:themeColor="text1"/>
          <w:sz w:val="28"/>
          <w:szCs w:val="28"/>
        </w:rPr>
        <w:t>расходы</w:t>
      </w:r>
      <w:proofErr w:type="gramEnd"/>
      <w:r w:rsidRPr="006875C0">
        <w:rPr>
          <w:rFonts w:asciiTheme="minorHAnsi" w:hAnsiTheme="minorHAnsi"/>
          <w:color w:val="000000" w:themeColor="text1"/>
          <w:sz w:val="28"/>
          <w:szCs w:val="28"/>
        </w:rPr>
        <w:t xml:space="preserve"> на устранение которого приближены к стоимости или превышают стоимость самого товара (работы, услуги) либо выгоду, которая могла бы быть получена потребителем от его использования.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>В отношении технически сложного товара несоразмерность расходов на устранение недостатков товара определяется судом исходя из особенностей товара, цены товара либо иных его свойств;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proofErr w:type="gramStart"/>
      <w:r w:rsidRPr="006875C0">
        <w:rPr>
          <w:rFonts w:asciiTheme="minorHAnsi" w:hAnsiTheme="minorHAnsi"/>
          <w:color w:val="000000" w:themeColor="text1"/>
          <w:sz w:val="28"/>
          <w:szCs w:val="28"/>
        </w:rPr>
        <w:t>в) недостаток товара (работы, услуги), который не может быть устранен без несоразмерной затраты времени, - недостаток, на устранение которого затрачивается время, превышающее установленный соглашением сторон в письменной форме и ограниченный сорока пятью днями срок устранения недостатка товара, а если такой срок соглашением сторон не определен, - время, превышающее минимальный срок, объективно необходимый для устранения данного недостатка обычно применяемым способом;</w:t>
      </w:r>
      <w:proofErr w:type="gramEnd"/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proofErr w:type="gramStart"/>
      <w:r w:rsidRPr="006875C0">
        <w:rPr>
          <w:rFonts w:asciiTheme="minorHAnsi" w:hAnsiTheme="minorHAnsi"/>
          <w:color w:val="000000" w:themeColor="text1"/>
          <w:sz w:val="28"/>
          <w:szCs w:val="28"/>
        </w:rPr>
        <w:t>г) недостаток товара (работы, услуги), выявленный неоднократно, - различные недостатки всего товара, выявленные более одного раза, каждый из которых в отдельности делает товар (работу, услугу) не соответствующим обязательным требованиям, предусмотренным законом или в установленном им порядке, либо условиям договора (при их отсутствии или неполноте условий - обычно предъявляемым требованиям) и приводит к невозможности или недопустимости использования данного товара (работы, услуги) в целях</w:t>
      </w:r>
      <w:proofErr w:type="gramEnd"/>
      <w:r w:rsidRPr="006875C0">
        <w:rPr>
          <w:rFonts w:asciiTheme="minorHAnsi" w:hAnsiTheme="minorHAnsi"/>
          <w:color w:val="000000" w:themeColor="text1"/>
          <w:sz w:val="28"/>
          <w:szCs w:val="28"/>
        </w:rPr>
        <w:t xml:space="preserve">, </w:t>
      </w:r>
      <w:proofErr w:type="gramStart"/>
      <w:r w:rsidRPr="006875C0">
        <w:rPr>
          <w:rFonts w:asciiTheme="minorHAnsi" w:hAnsiTheme="minorHAnsi"/>
          <w:color w:val="000000" w:themeColor="text1"/>
          <w:sz w:val="28"/>
          <w:szCs w:val="28"/>
        </w:rPr>
        <w:t>для которых товар (работа, услуга) такого рода обычно используется, или в целях, о которых продавец (исполнитель) был поставлен в известность потребителем при заключении договора, или образцу и (или) описанию при продаже товара по образцу и (или) по описанию;</w:t>
      </w:r>
      <w:proofErr w:type="gramEnd"/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proofErr w:type="spellStart"/>
      <w:r w:rsidRPr="006875C0">
        <w:rPr>
          <w:rFonts w:asciiTheme="minorHAnsi" w:hAnsiTheme="minorHAnsi"/>
          <w:color w:val="000000" w:themeColor="text1"/>
          <w:sz w:val="28"/>
          <w:szCs w:val="28"/>
        </w:rPr>
        <w:t>д</w:t>
      </w:r>
      <w:proofErr w:type="spellEnd"/>
      <w:r w:rsidRPr="006875C0">
        <w:rPr>
          <w:rFonts w:asciiTheme="minorHAnsi" w:hAnsiTheme="minorHAnsi"/>
          <w:color w:val="000000" w:themeColor="text1"/>
          <w:sz w:val="28"/>
          <w:szCs w:val="28"/>
        </w:rPr>
        <w:t>) недостаток, который проявляется вновь после его устранения, - недостаток товара, повторно проявляющийся после проведения мероприятий по его устранению.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lastRenderedPageBreak/>
        <w:t>- В отношении технически сложного товара в качестве недостатка товара по пункту 1 статьи 18 Закона о защите прав потребителей следует понимать различные недостатки товара, на устранение которых в совокупности затрачивается время, приводящее к невозможности использования товара (работы, услуги) более чем тридцать дней в течение каждого года гарантийного срока.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>Приказ МАП РФ от 20.05.1998 N 160 (ред. от 11.03.1999) &lt;О некоторых вопросах, связанных с применением Закона РФ "О защите прав потребителей"&gt;: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Style w:val="a6"/>
          <w:rFonts w:asciiTheme="minorHAnsi" w:hAnsiTheme="minorHAnsi"/>
          <w:color w:val="000000" w:themeColor="text1"/>
          <w:sz w:val="28"/>
          <w:szCs w:val="28"/>
          <w:bdr w:val="none" w:sz="0" w:space="0" w:color="auto" w:frame="1"/>
        </w:rPr>
        <w:t>О понятии "существенный недостаток товара (работы, услуги)"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 xml:space="preserve">В Законе "О защите прав потребителей" (см. преамбулу) даны признаки отнесения недостатков </w:t>
      </w:r>
      <w:proofErr w:type="gramStart"/>
      <w:r w:rsidRPr="006875C0">
        <w:rPr>
          <w:rFonts w:asciiTheme="minorHAnsi" w:hAnsiTheme="minorHAnsi"/>
          <w:color w:val="000000" w:themeColor="text1"/>
          <w:sz w:val="28"/>
          <w:szCs w:val="28"/>
        </w:rPr>
        <w:t>к</w:t>
      </w:r>
      <w:proofErr w:type="gramEnd"/>
      <w:r w:rsidRPr="006875C0">
        <w:rPr>
          <w:rFonts w:asciiTheme="minorHAnsi" w:hAnsiTheme="minorHAnsi"/>
          <w:color w:val="000000" w:themeColor="text1"/>
          <w:sz w:val="28"/>
          <w:szCs w:val="28"/>
        </w:rPr>
        <w:t xml:space="preserve"> существенным.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proofErr w:type="gramStart"/>
      <w:r w:rsidRPr="006875C0">
        <w:rPr>
          <w:rFonts w:asciiTheme="minorHAnsi" w:hAnsiTheme="minorHAnsi"/>
          <w:color w:val="000000" w:themeColor="text1"/>
          <w:sz w:val="28"/>
          <w:szCs w:val="28"/>
        </w:rPr>
        <w:t>К существенным относятся недостатки товара (работы, услуги), которые делают невозможным или недопустимым использование товара (работы, услуги) в соответствии с его целевым назначением либо которые не могут быть устранены, либо которые проявляются вновь после устранения, либо для устранения которых требуются большие затраты, либо вследствие которых потребитель в значительной степени лишается того, на что он был вправе рассчитывать при заключении договора.</w:t>
      </w:r>
      <w:proofErr w:type="gramEnd"/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 xml:space="preserve">В пункте 2 статьи 475 Гражданского кодекса Российской Федерации также определены признаки отнесения недостатков, выявленных в товаре, </w:t>
      </w:r>
      <w:proofErr w:type="gramStart"/>
      <w:r w:rsidRPr="006875C0">
        <w:rPr>
          <w:rFonts w:asciiTheme="minorHAnsi" w:hAnsiTheme="minorHAnsi"/>
          <w:color w:val="000000" w:themeColor="text1"/>
          <w:sz w:val="28"/>
          <w:szCs w:val="28"/>
        </w:rPr>
        <w:t>к</w:t>
      </w:r>
      <w:proofErr w:type="gramEnd"/>
      <w:r w:rsidRPr="006875C0">
        <w:rPr>
          <w:rFonts w:asciiTheme="minorHAnsi" w:hAnsiTheme="minorHAnsi"/>
          <w:color w:val="000000" w:themeColor="text1"/>
          <w:sz w:val="28"/>
          <w:szCs w:val="28"/>
        </w:rPr>
        <w:t xml:space="preserve"> существенным, которые аналогичны установленным в Законе "О защите прав потребителей".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>Вместе с тем в Законе "О защите прав потребителей" содержатся дополнительные признаки, что не противоречит Гражданскому кодексу Российской Федерации, т.к. перечень, приведенный в Гражданском кодексе Российской Федерации, не является исчерпывающим (предусматривает и наличие других подобных недостатков).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>В частности, к "существенным" согласно Закону "О защите прав потребителей" может быть отнесен недостаток, который делает "невозможным или недопустимым использование товара в соответствии с его целевым назначением".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24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Fonts w:asciiTheme="minorHAnsi" w:hAnsiTheme="minorHAnsi"/>
          <w:color w:val="000000" w:themeColor="text1"/>
          <w:sz w:val="28"/>
          <w:szCs w:val="28"/>
        </w:rPr>
        <w:t>Одним из вариантов "невозможности и недопустимости" является такой недостаток, который делает его использование по назначению опасным для жизни, здоровья или имущества граждан.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Style w:val="a6"/>
          <w:rFonts w:asciiTheme="minorHAnsi" w:hAnsiTheme="minorHAnsi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Указанными в законодательстве признаками необходимо руководствоваться в каждом конкретном случае при решении вопроса об отнесении выявленного в товаре недостатка </w:t>
      </w:r>
      <w:proofErr w:type="gramStart"/>
      <w:r w:rsidRPr="006875C0">
        <w:rPr>
          <w:rStyle w:val="a6"/>
          <w:rFonts w:asciiTheme="minorHAnsi" w:hAnsiTheme="minorHAnsi"/>
          <w:color w:val="000000" w:themeColor="text1"/>
          <w:sz w:val="28"/>
          <w:szCs w:val="28"/>
          <w:bdr w:val="none" w:sz="0" w:space="0" w:color="auto" w:frame="1"/>
        </w:rPr>
        <w:t>к</w:t>
      </w:r>
      <w:proofErr w:type="gramEnd"/>
      <w:r w:rsidRPr="006875C0">
        <w:rPr>
          <w:rStyle w:val="a6"/>
          <w:rFonts w:asciiTheme="minorHAnsi" w:hAnsiTheme="minorHAnsi"/>
          <w:color w:val="000000" w:themeColor="text1"/>
          <w:sz w:val="28"/>
          <w:szCs w:val="28"/>
          <w:bdr w:val="none" w:sz="0" w:space="0" w:color="auto" w:frame="1"/>
        </w:rPr>
        <w:t xml:space="preserve"> существенным.</w:t>
      </w:r>
    </w:p>
    <w:p w:rsidR="00AC2FD4" w:rsidRPr="006875C0" w:rsidRDefault="00AC2FD4" w:rsidP="006875C0">
      <w:pPr>
        <w:pStyle w:val="a5"/>
        <w:shd w:val="clear" w:color="auto" w:fill="FFFFFF"/>
        <w:spacing w:before="0" w:beforeAutospacing="0" w:after="0" w:line="307" w:lineRule="atLeast"/>
        <w:jc w:val="both"/>
        <w:textAlignment w:val="baseline"/>
        <w:rPr>
          <w:rFonts w:asciiTheme="minorHAnsi" w:hAnsiTheme="minorHAnsi"/>
          <w:color w:val="000000" w:themeColor="text1"/>
          <w:sz w:val="28"/>
          <w:szCs w:val="28"/>
        </w:rPr>
      </w:pPr>
      <w:r w:rsidRPr="006875C0">
        <w:rPr>
          <w:rStyle w:val="a6"/>
          <w:rFonts w:asciiTheme="minorHAnsi" w:hAnsiTheme="minorHAnsi"/>
          <w:color w:val="000000" w:themeColor="text1"/>
          <w:sz w:val="28"/>
          <w:szCs w:val="28"/>
          <w:bdr w:val="none" w:sz="0" w:space="0" w:color="auto" w:frame="1"/>
        </w:rPr>
        <w:t>При возникновении спора по данному вопросу проводится экспертиза в порядке, установленном абзацем 4 пункта 5 статьи 18 Закона "О защите прав потребителей". При необходимости спор решается в судебном порядке.</w:t>
      </w:r>
    </w:p>
    <w:p w:rsidR="00AC2FD4" w:rsidRPr="006875C0" w:rsidRDefault="00AC2FD4" w:rsidP="006875C0">
      <w:pPr>
        <w:jc w:val="both"/>
        <w:rPr>
          <w:b/>
          <w:color w:val="000000" w:themeColor="text1"/>
          <w:sz w:val="28"/>
          <w:szCs w:val="28"/>
        </w:rPr>
      </w:pPr>
    </w:p>
    <w:sectPr w:rsidR="00AC2FD4" w:rsidRPr="006875C0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71EA4"/>
    <w:multiLevelType w:val="hybridMultilevel"/>
    <w:tmpl w:val="2B6420E8"/>
    <w:lvl w:ilvl="0" w:tplc="0E2E4EE6">
      <w:start w:val="1"/>
      <w:numFmt w:val="decimal"/>
      <w:lvlText w:val="%1."/>
      <w:lvlJc w:val="left"/>
      <w:pPr>
        <w:ind w:left="149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56C"/>
    <w:rsid w:val="00196D29"/>
    <w:rsid w:val="00310138"/>
    <w:rsid w:val="003B7601"/>
    <w:rsid w:val="006211F8"/>
    <w:rsid w:val="006875C0"/>
    <w:rsid w:val="00721EAB"/>
    <w:rsid w:val="0072656C"/>
    <w:rsid w:val="00776030"/>
    <w:rsid w:val="009567A4"/>
    <w:rsid w:val="00AC2FD4"/>
    <w:rsid w:val="00B45D6B"/>
    <w:rsid w:val="00B51CFD"/>
    <w:rsid w:val="00C55E97"/>
    <w:rsid w:val="00E24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956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1F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67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9567A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C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2FD4"/>
    <w:rPr>
      <w:b/>
      <w:bCs/>
    </w:rPr>
  </w:style>
  <w:style w:type="character" w:customStyle="1" w:styleId="apple-converted-space">
    <w:name w:val="apple-converted-space"/>
    <w:basedOn w:val="a0"/>
    <w:rsid w:val="00AC2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936</Words>
  <Characters>5339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3</cp:revision>
  <dcterms:created xsi:type="dcterms:W3CDTF">2015-11-27T02:48:00Z</dcterms:created>
  <dcterms:modified xsi:type="dcterms:W3CDTF">2015-11-27T02:50:00Z</dcterms:modified>
</cp:coreProperties>
</file>