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50" w:rsidRPr="00EE7D50" w:rsidRDefault="00EE7D50" w:rsidP="00EE7D50">
      <w:pPr>
        <w:shd w:val="clear" w:color="auto" w:fill="FFFFFF"/>
        <w:spacing w:after="240" w:line="240" w:lineRule="auto"/>
        <w:textAlignment w:val="baseline"/>
        <w:outlineLvl w:val="0"/>
        <w:rPr>
          <w:rFonts w:ascii="Helvetica" w:eastAsia="Times New Roman" w:hAnsi="Helvetica" w:cs="Helvetica"/>
          <w:color w:val="000000"/>
          <w:kern w:val="36"/>
          <w:sz w:val="36"/>
          <w:szCs w:val="36"/>
          <w:lang w:eastAsia="ru-RU"/>
        </w:rPr>
      </w:pPr>
      <w:r w:rsidRPr="00EE7D50">
        <w:rPr>
          <w:rFonts w:ascii="Helvetica" w:eastAsia="Times New Roman" w:hAnsi="Helvetica" w:cs="Helvetica"/>
          <w:color w:val="000000"/>
          <w:kern w:val="36"/>
          <w:sz w:val="36"/>
          <w:szCs w:val="36"/>
          <w:lang w:eastAsia="ru-RU"/>
        </w:rPr>
        <w:t>Отпуск в удобное для работника время, — кому он положен?</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Жаркая пора отпусков. Графики отпусков уже составлены и всем работникам было объявлено (в лучшем случае), что отпуск будет предоставлен в соответствии с этим графиком. Но вот интересно, учел ли работодатель ту категорию работников, которым отпуск предоставляется в удобное для них время?</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Кто владеет информацией — владеет миром, а в этом случае есть шанс поехать в отпуск летом или в удобное время года.</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Ежегодный оплачиваемый отпуск должен быть предоставлен в удобное для них время:</w:t>
      </w:r>
    </w:p>
    <w:p w:rsidR="00CD5760" w:rsidRDefault="00CD576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в возрасте до восемнадцати лет предоставляется продолжительностью 31 календарный день (ст. 267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работающим в районах Крайнего Севера и приравненных к ним местностях 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w:t>
      </w:r>
      <w:proofErr w:type="gramEnd"/>
      <w:r w:rsidRPr="00EE7D50">
        <w:rPr>
          <w:rFonts w:ascii="Times New Roman" w:eastAsia="Times New Roman" w:hAnsi="Times New Roman" w:cs="Times New Roman"/>
          <w:color w:val="000000" w:themeColor="text1"/>
          <w:sz w:val="28"/>
          <w:szCs w:val="28"/>
          <w:lang w:eastAsia="ru-RU"/>
        </w:rPr>
        <w:t xml:space="preserve"> При наличии двух и более детей отпуск для указанной цели предоставляется один раз для каждого ребенка (ст. 322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женщине перед отпуском по беременности и родам или непосредственно после него либо </w:t>
      </w:r>
      <w:proofErr w:type="gramStart"/>
      <w:r w:rsidRPr="00EE7D50">
        <w:rPr>
          <w:rFonts w:ascii="Times New Roman" w:eastAsia="Times New Roman" w:hAnsi="Times New Roman" w:cs="Times New Roman"/>
          <w:color w:val="000000" w:themeColor="text1"/>
          <w:sz w:val="28"/>
          <w:szCs w:val="28"/>
          <w:lang w:eastAsia="ru-RU"/>
        </w:rPr>
        <w:t>по окончании отпуска по уходу за ребенком независимо от стажа работы у данного работодателя</w:t>
      </w:r>
      <w:proofErr w:type="gramEnd"/>
      <w:r w:rsidRPr="00EE7D50">
        <w:rPr>
          <w:rFonts w:ascii="Times New Roman" w:eastAsia="Times New Roman" w:hAnsi="Times New Roman" w:cs="Times New Roman"/>
          <w:color w:val="000000" w:themeColor="text1"/>
          <w:sz w:val="28"/>
          <w:szCs w:val="28"/>
          <w:lang w:eastAsia="ru-RU"/>
        </w:rPr>
        <w:t xml:space="preserve"> (ст. 260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(ст. 123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В случае усыновления ребенка (детей) обоими супругами указанные отпуска предоставляются одному из супругов по их усмотрению (ст. 257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 (ст. 11 ФЗ РФ № 76-ФЗ от 27.05.1998 «О статусе военнослужащего»);</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(ст. 286 ТК РФ);</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России» (ст. 23 ФЗ РФ № 125-ФЗ от 20.07.2012 «О донорстве крови и ее компонентов»);</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лицам, награжденным нагрудным знаком «Почетный донор СССР», которые являются гражданами РФ и постоянно проживающим на территории РФ (ст. 23 ФЗ РФ № 125-ФЗ от 20.07.2012 «О донорстве крови и ее компонентов»);</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bdr w:val="none" w:sz="0" w:space="0" w:color="auto" w:frame="1"/>
          <w:lang w:eastAsia="ru-RU"/>
        </w:rPr>
        <w:t>— ветеранам, инвалидам и участникам Великой Отечественной войны, ветеранам и инвалидам боевых действий на территории других государств и на территории Российской Федерации (ст.14−16 ФЗ РФ от 12.01.1995 г. № 5-ФЗ «О ветеранах»);</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(ст. 17 ФЗ РФ от 12.01.1995 г. № 5-ФЗ «О ветеранах»);</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C142B4" w:rsidRPr="00C142B4">
        <w:rPr>
          <w:rFonts w:ascii="Times New Roman" w:eastAsia="Times New Roman" w:hAnsi="Times New Roman" w:cs="Times New Roman"/>
          <w:color w:val="000000" w:themeColor="text1"/>
          <w:sz w:val="28"/>
          <w:szCs w:val="28"/>
          <w:lang w:eastAsia="ru-RU"/>
        </w:rPr>
        <w:t>Лицам, награжденным знаком "Жителю блокадного Ленинграда", и лицам, награжденным знаком "Житель осажденного Севастополя"</w:t>
      </w:r>
      <w:r w:rsidR="00C142B4">
        <w:rPr>
          <w:rFonts w:ascii="Times New Roman" w:eastAsia="Times New Roman" w:hAnsi="Times New Roman" w:cs="Times New Roman"/>
          <w:color w:val="000000" w:themeColor="text1"/>
          <w:sz w:val="28"/>
          <w:szCs w:val="28"/>
          <w:lang w:eastAsia="ru-RU"/>
        </w:rPr>
        <w:t xml:space="preserve"> </w:t>
      </w:r>
      <w:r w:rsidRPr="00EE7D50">
        <w:rPr>
          <w:rFonts w:ascii="Times New Roman" w:eastAsia="Times New Roman" w:hAnsi="Times New Roman" w:cs="Times New Roman"/>
          <w:color w:val="000000" w:themeColor="text1"/>
          <w:sz w:val="28"/>
          <w:szCs w:val="28"/>
          <w:lang w:eastAsia="ru-RU"/>
        </w:rPr>
        <w:t xml:space="preserve"> (ст. 18 ФЗ РФ от 12.01.1995 г. № 5-ФЗ «О ветеранах»);</w:t>
      </w:r>
    </w:p>
    <w:p w:rsidR="00411445" w:rsidRPr="00EE7D50" w:rsidRDefault="00411445" w:rsidP="00411445">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 19 ФЗ РФ от 12.01.1995 г. № 5-ФЗ «О ветеранах»);</w:t>
      </w:r>
      <w:proofErr w:type="gramEnd"/>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lastRenderedPageBreak/>
        <w:t>— Героям Советского Союза, Героям Российской Федерации и полным кавалерам ордена Славы (ст. 8 Закона РФ от 15.01.1993 г. № 4301−1 «О статусе Героев Советского Союза, Героев Российской Федерации и полных кавалеров ордена Славы»);</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Героям Социалистического Труда, Героям Труда Российской Федерации и полным кавалерам ордена Трудовой Славы (ст. 6 ФЗ РФ от 09.01.1997 г. № 5-ФЗ «О предоставлении социальных гарантий Героям Социалистического Труда и полным кавалерам ордена Трудовой Славы»);</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proofErr w:type="gramStart"/>
      <w:r w:rsidRPr="00EE7D50">
        <w:rPr>
          <w:rFonts w:ascii="Times New Roman" w:eastAsia="Times New Roman" w:hAnsi="Times New Roman" w:cs="Times New Roman"/>
          <w:color w:val="000000" w:themeColor="text1"/>
          <w:sz w:val="28"/>
          <w:szCs w:val="28"/>
          <w:lang w:eastAsia="ru-RU"/>
        </w:rPr>
        <w:t>— лицам,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ее последствий и других аварий на атомных объектах (ст.14−17 Закона РФ от 15.05.1991 г. № 1244−1 «О социальной защите граждан, подвергшихся воздействию радиации вследствие катастрофы на Чернобыльской АЭС»);</w:t>
      </w:r>
      <w:proofErr w:type="gramEnd"/>
    </w:p>
    <w:p w:rsid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xml:space="preserve">— гражданам, подвергшихся радиоактивному облучению в результате ядерных испытаний </w:t>
      </w:r>
      <w:proofErr w:type="gramStart"/>
      <w:r w:rsidRPr="00EE7D50">
        <w:rPr>
          <w:rFonts w:ascii="Times New Roman" w:eastAsia="Times New Roman" w:hAnsi="Times New Roman" w:cs="Times New Roman"/>
          <w:color w:val="000000" w:themeColor="text1"/>
          <w:sz w:val="28"/>
          <w:szCs w:val="28"/>
          <w:lang w:eastAsia="ru-RU"/>
        </w:rPr>
        <w:t>на</w:t>
      </w:r>
      <w:proofErr w:type="gramEnd"/>
      <w:r w:rsidRPr="00EE7D50">
        <w:rPr>
          <w:rFonts w:ascii="Times New Roman" w:eastAsia="Times New Roman" w:hAnsi="Times New Roman" w:cs="Times New Roman"/>
          <w:color w:val="000000" w:themeColor="text1"/>
          <w:sz w:val="28"/>
          <w:szCs w:val="28"/>
          <w:lang w:eastAsia="ru-RU"/>
        </w:rPr>
        <w:t> </w:t>
      </w:r>
      <w:proofErr w:type="gramStart"/>
      <w:r w:rsidRPr="00EE7D50">
        <w:rPr>
          <w:rFonts w:ascii="Times New Roman" w:eastAsia="Times New Roman" w:hAnsi="Times New Roman" w:cs="Times New Roman"/>
          <w:color w:val="000000" w:themeColor="text1"/>
          <w:sz w:val="28"/>
          <w:szCs w:val="28"/>
          <w:lang w:eastAsia="ru-RU"/>
        </w:rPr>
        <w:t>Семипалатинском</w:t>
      </w:r>
      <w:proofErr w:type="gramEnd"/>
      <w:r w:rsidRPr="00EE7D50">
        <w:rPr>
          <w:rFonts w:ascii="Times New Roman" w:eastAsia="Times New Roman" w:hAnsi="Times New Roman" w:cs="Times New Roman"/>
          <w:color w:val="000000" w:themeColor="text1"/>
          <w:sz w:val="28"/>
          <w:szCs w:val="28"/>
          <w:lang w:eastAsia="ru-RU"/>
        </w:rPr>
        <w:t xml:space="preserve"> полигоне и получивших суммарную (накопленную) эффективную дозу облучения, превышающую 25 </w:t>
      </w:r>
      <w:proofErr w:type="spellStart"/>
      <w:r w:rsidRPr="00EE7D50">
        <w:rPr>
          <w:rFonts w:ascii="Times New Roman" w:eastAsia="Times New Roman" w:hAnsi="Times New Roman" w:cs="Times New Roman"/>
          <w:color w:val="000000" w:themeColor="text1"/>
          <w:sz w:val="28"/>
          <w:szCs w:val="28"/>
          <w:lang w:eastAsia="ru-RU"/>
        </w:rPr>
        <w:t>сЗв</w:t>
      </w:r>
      <w:proofErr w:type="spellEnd"/>
      <w:r w:rsidRPr="00EE7D50">
        <w:rPr>
          <w:rFonts w:ascii="Times New Roman" w:eastAsia="Times New Roman" w:hAnsi="Times New Roman" w:cs="Times New Roman"/>
          <w:color w:val="000000" w:themeColor="text1"/>
          <w:sz w:val="28"/>
          <w:szCs w:val="28"/>
          <w:lang w:eastAsia="ru-RU"/>
        </w:rPr>
        <w:t xml:space="preserve"> (бэр) (ст. 2 ФЗ РФ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CD5760" w:rsidRPr="00CD5760" w:rsidRDefault="00EE7D50" w:rsidP="00CD576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 </w:t>
      </w:r>
      <w:r w:rsidR="0065708B">
        <w:rPr>
          <w:rFonts w:ascii="Times New Roman" w:eastAsia="Times New Roman" w:hAnsi="Times New Roman" w:cs="Times New Roman"/>
          <w:color w:val="000000" w:themeColor="text1"/>
          <w:sz w:val="28"/>
          <w:szCs w:val="28"/>
          <w:lang w:eastAsia="ru-RU"/>
        </w:rPr>
        <w:t>р</w:t>
      </w:r>
      <w:r w:rsidR="00CD5760" w:rsidRPr="00CD5760">
        <w:rPr>
          <w:rFonts w:ascii="Times New Roman" w:eastAsia="Times New Roman" w:hAnsi="Times New Roman" w:cs="Times New Roman"/>
          <w:color w:val="000000" w:themeColor="text1"/>
          <w:sz w:val="28"/>
          <w:szCs w:val="28"/>
          <w:lang w:eastAsia="ru-RU"/>
        </w:rPr>
        <w:t>аботникам, имеющим трех и более детей в возрасте до двенадцати лет, ежегодный оплачиваемый отпуск предоставляется по их желанию в удобн</w:t>
      </w:r>
      <w:r w:rsidR="0065708B">
        <w:rPr>
          <w:rFonts w:ascii="Times New Roman" w:eastAsia="Times New Roman" w:hAnsi="Times New Roman" w:cs="Times New Roman"/>
          <w:color w:val="000000" w:themeColor="text1"/>
          <w:sz w:val="28"/>
          <w:szCs w:val="28"/>
          <w:lang w:eastAsia="ru-RU"/>
        </w:rPr>
        <w:t>ое для них время ст.262.2 ТК РФ;</w:t>
      </w:r>
    </w:p>
    <w:p w:rsidR="00CD5760" w:rsidRPr="00CD5760" w:rsidRDefault="0065708B" w:rsidP="0065708B">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w:t>
      </w:r>
      <w:r w:rsidR="00CD5760" w:rsidRPr="0065708B">
        <w:rPr>
          <w:rFonts w:ascii="Times New Roman" w:eastAsia="Times New Roman" w:hAnsi="Times New Roman" w:cs="Times New Roman"/>
          <w:color w:val="000000" w:themeColor="text1"/>
          <w:sz w:val="28"/>
          <w:szCs w:val="28"/>
          <w:lang w:eastAsia="ru-RU"/>
        </w:rPr>
        <w:t> </w:t>
      </w:r>
      <w:r w:rsidRPr="0065708B">
        <w:rPr>
          <w:rFonts w:ascii="Times New Roman" w:eastAsia="Times New Roman" w:hAnsi="Times New Roman" w:cs="Times New Roman"/>
          <w:color w:val="000000" w:themeColor="text1"/>
          <w:sz w:val="28"/>
          <w:szCs w:val="28"/>
          <w:lang w:eastAsia="ru-RU"/>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r>
        <w:rPr>
          <w:rFonts w:ascii="Times New Roman" w:eastAsia="Times New Roman" w:hAnsi="Times New Roman" w:cs="Times New Roman"/>
          <w:color w:val="000000" w:themeColor="text1"/>
          <w:sz w:val="28"/>
          <w:szCs w:val="28"/>
          <w:lang w:eastAsia="ru-RU"/>
        </w:rPr>
        <w:t>.</w:t>
      </w:r>
    </w:p>
    <w:p w:rsidR="00EE7D50" w:rsidRPr="00EE7D50" w:rsidRDefault="00EE7D50" w:rsidP="00EE7D50">
      <w:pPr>
        <w:spacing w:after="36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color w:val="000000" w:themeColor="text1"/>
          <w:sz w:val="28"/>
          <w:szCs w:val="28"/>
          <w:lang w:eastAsia="ru-RU"/>
        </w:rPr>
        <w:t>В каких-то публикациях авторы указывают — ветеран труда, как категорию лиц, которым положен ежегодный оплачиваемый отпуск в удобное для них время, однако, в соответствии со ст. 22 ФЗ РФ от 12.01.1995 г. № 5-ФЗ «О ветеранах» 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EE7D50" w:rsidRPr="00EE7D50" w:rsidRDefault="00EE7D50" w:rsidP="00EE7D50">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E7D50">
        <w:rPr>
          <w:rFonts w:ascii="Times New Roman" w:eastAsia="Times New Roman" w:hAnsi="Times New Roman" w:cs="Times New Roman"/>
          <w:b/>
          <w:bCs/>
          <w:color w:val="000000" w:themeColor="text1"/>
          <w:sz w:val="28"/>
          <w:szCs w:val="28"/>
          <w:lang w:eastAsia="ru-RU"/>
        </w:rPr>
        <w:t>Важно!</w:t>
      </w:r>
      <w:r w:rsidRPr="00EE7D50">
        <w:rPr>
          <w:rFonts w:ascii="Times New Roman" w:eastAsia="Times New Roman" w:hAnsi="Times New Roman" w:cs="Times New Roman"/>
          <w:color w:val="000000" w:themeColor="text1"/>
          <w:sz w:val="28"/>
          <w:szCs w:val="28"/>
          <w:lang w:eastAsia="ru-RU"/>
        </w:rPr>
        <w:t xml:space="preserve"> Работник обязан подтвердить свое право на предоставление ему отпуска в удобное время, </w:t>
      </w:r>
      <w:proofErr w:type="gramStart"/>
      <w:r w:rsidRPr="00EE7D50">
        <w:rPr>
          <w:rFonts w:ascii="Times New Roman" w:eastAsia="Times New Roman" w:hAnsi="Times New Roman" w:cs="Times New Roman"/>
          <w:color w:val="000000" w:themeColor="text1"/>
          <w:sz w:val="28"/>
          <w:szCs w:val="28"/>
          <w:lang w:eastAsia="ru-RU"/>
        </w:rPr>
        <w:t>предоставив работодателю соответствующий документ</w:t>
      </w:r>
      <w:proofErr w:type="gramEnd"/>
      <w:r w:rsidRPr="00EE7D50">
        <w:rPr>
          <w:rFonts w:ascii="Times New Roman" w:eastAsia="Times New Roman" w:hAnsi="Times New Roman" w:cs="Times New Roman"/>
          <w:color w:val="000000" w:themeColor="text1"/>
          <w:sz w:val="28"/>
          <w:szCs w:val="28"/>
          <w:lang w:eastAsia="ru-RU"/>
        </w:rPr>
        <w:t>.</w:t>
      </w:r>
    </w:p>
    <w:p w:rsidR="00823105" w:rsidRPr="00EE7D50" w:rsidRDefault="00823105" w:rsidP="00EE7D50">
      <w:pPr>
        <w:jc w:val="both"/>
        <w:rPr>
          <w:rFonts w:ascii="Times New Roman" w:hAnsi="Times New Roman" w:cs="Times New Roman"/>
          <w:color w:val="000000" w:themeColor="text1"/>
          <w:sz w:val="28"/>
          <w:szCs w:val="28"/>
        </w:rPr>
      </w:pPr>
    </w:p>
    <w:sectPr w:rsidR="00823105" w:rsidRPr="00EE7D50" w:rsidSect="00823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E7D50"/>
    <w:rsid w:val="00200839"/>
    <w:rsid w:val="00411445"/>
    <w:rsid w:val="00581CA9"/>
    <w:rsid w:val="0065708B"/>
    <w:rsid w:val="00823105"/>
    <w:rsid w:val="008C2FA9"/>
    <w:rsid w:val="00C142B4"/>
    <w:rsid w:val="00CD5760"/>
    <w:rsid w:val="00EA434E"/>
    <w:rsid w:val="00EE7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05"/>
  </w:style>
  <w:style w:type="paragraph" w:styleId="1">
    <w:name w:val="heading 1"/>
    <w:basedOn w:val="a"/>
    <w:link w:val="10"/>
    <w:uiPriority w:val="9"/>
    <w:qFormat/>
    <w:rsid w:val="00EE7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D50"/>
    <w:rPr>
      <w:rFonts w:ascii="Times New Roman" w:eastAsia="Times New Roman" w:hAnsi="Times New Roman" w:cs="Times New Roman"/>
      <w:b/>
      <w:bCs/>
      <w:kern w:val="36"/>
      <w:sz w:val="48"/>
      <w:szCs w:val="48"/>
      <w:lang w:eastAsia="ru-RU"/>
    </w:rPr>
  </w:style>
  <w:style w:type="paragraph" w:customStyle="1" w:styleId="list">
    <w:name w:val="list"/>
    <w:basedOn w:val="a"/>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E7D50"/>
    <w:rPr>
      <w:color w:val="0000FF"/>
      <w:u w:val="single"/>
    </w:rPr>
  </w:style>
  <w:style w:type="paragraph" w:styleId="a4">
    <w:name w:val="Normal (Web)"/>
    <w:basedOn w:val="a"/>
    <w:uiPriority w:val="99"/>
    <w:semiHidden/>
    <w:unhideWhenUsed/>
    <w:rsid w:val="00EE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7D50"/>
    <w:rPr>
      <w:b/>
      <w:bCs/>
    </w:rPr>
  </w:style>
  <w:style w:type="character" w:customStyle="1" w:styleId="blk">
    <w:name w:val="blk"/>
    <w:basedOn w:val="a0"/>
    <w:rsid w:val="00CD5760"/>
  </w:style>
  <w:style w:type="character" w:customStyle="1" w:styleId="nobr">
    <w:name w:val="nobr"/>
    <w:basedOn w:val="a0"/>
    <w:rsid w:val="00CD5760"/>
  </w:style>
</w:styles>
</file>

<file path=word/webSettings.xml><?xml version="1.0" encoding="utf-8"?>
<w:webSettings xmlns:r="http://schemas.openxmlformats.org/officeDocument/2006/relationships" xmlns:w="http://schemas.openxmlformats.org/wordprocessingml/2006/main">
  <w:divs>
    <w:div w:id="145243388">
      <w:bodyDiv w:val="1"/>
      <w:marLeft w:val="0"/>
      <w:marRight w:val="0"/>
      <w:marTop w:val="0"/>
      <w:marBottom w:val="0"/>
      <w:divBdr>
        <w:top w:val="none" w:sz="0" w:space="0" w:color="auto"/>
        <w:left w:val="none" w:sz="0" w:space="0" w:color="auto"/>
        <w:bottom w:val="none" w:sz="0" w:space="0" w:color="auto"/>
        <w:right w:val="none" w:sz="0" w:space="0" w:color="auto"/>
      </w:divBdr>
    </w:div>
    <w:div w:id="320038383">
      <w:bodyDiv w:val="1"/>
      <w:marLeft w:val="0"/>
      <w:marRight w:val="0"/>
      <w:marTop w:val="0"/>
      <w:marBottom w:val="0"/>
      <w:divBdr>
        <w:top w:val="none" w:sz="0" w:space="0" w:color="auto"/>
        <w:left w:val="none" w:sz="0" w:space="0" w:color="auto"/>
        <w:bottom w:val="none" w:sz="0" w:space="0" w:color="auto"/>
        <w:right w:val="none" w:sz="0" w:space="0" w:color="auto"/>
      </w:divBdr>
      <w:divsChild>
        <w:div w:id="25520016">
          <w:marLeft w:val="0"/>
          <w:marRight w:val="0"/>
          <w:marTop w:val="0"/>
          <w:marBottom w:val="0"/>
          <w:divBdr>
            <w:top w:val="none" w:sz="0" w:space="0" w:color="auto"/>
            <w:left w:val="none" w:sz="0" w:space="0" w:color="auto"/>
            <w:bottom w:val="none" w:sz="0" w:space="0" w:color="auto"/>
            <w:right w:val="none" w:sz="0" w:space="0" w:color="auto"/>
          </w:divBdr>
        </w:div>
      </w:divsChild>
    </w:div>
    <w:div w:id="1224020706">
      <w:bodyDiv w:val="1"/>
      <w:marLeft w:val="0"/>
      <w:marRight w:val="0"/>
      <w:marTop w:val="0"/>
      <w:marBottom w:val="0"/>
      <w:divBdr>
        <w:top w:val="none" w:sz="0" w:space="0" w:color="auto"/>
        <w:left w:val="none" w:sz="0" w:space="0" w:color="auto"/>
        <w:bottom w:val="none" w:sz="0" w:space="0" w:color="auto"/>
        <w:right w:val="none" w:sz="0" w:space="0" w:color="auto"/>
      </w:divBdr>
      <w:divsChild>
        <w:div w:id="227963197">
          <w:marLeft w:val="0"/>
          <w:marRight w:val="0"/>
          <w:marTop w:val="192"/>
          <w:marBottom w:val="0"/>
          <w:divBdr>
            <w:top w:val="none" w:sz="0" w:space="0" w:color="auto"/>
            <w:left w:val="none" w:sz="0" w:space="0" w:color="auto"/>
            <w:bottom w:val="none" w:sz="0" w:space="0" w:color="auto"/>
            <w:right w:val="none" w:sz="0" w:space="0" w:color="auto"/>
          </w:divBdr>
        </w:div>
        <w:div w:id="164503879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970</Words>
  <Characters>5532</Characters>
  <Application>Microsoft Office Word</Application>
  <DocSecurity>0</DocSecurity>
  <Lines>46</Lines>
  <Paragraphs>12</Paragraphs>
  <ScaleCrop>false</ScaleCrop>
  <Company>SPecialiST RePack</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7</cp:revision>
  <dcterms:created xsi:type="dcterms:W3CDTF">2020-12-14T11:04:00Z</dcterms:created>
  <dcterms:modified xsi:type="dcterms:W3CDTF">2021-01-18T12:58:00Z</dcterms:modified>
</cp:coreProperties>
</file>