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3B6" w:rsidRPr="00A571F6" w:rsidRDefault="00A571F6">
      <w:pPr>
        <w:rPr>
          <w:rFonts w:ascii="Times New Roman" w:hAnsi="Times New Roman" w:cs="Times New Roman"/>
          <w:sz w:val="28"/>
          <w:szCs w:val="28"/>
        </w:rPr>
      </w:pPr>
      <w:r w:rsidRPr="00A571F6">
        <w:rPr>
          <w:rFonts w:ascii="Times New Roman" w:hAnsi="Times New Roman" w:cs="Times New Roman"/>
          <w:sz w:val="28"/>
          <w:szCs w:val="28"/>
        </w:rPr>
        <w:t>И еще раз, какой у вас ТД срочный или бессрочный?</w:t>
      </w:r>
    </w:p>
    <w:p w:rsidR="00A571F6" w:rsidRPr="00A571F6" w:rsidRDefault="00A571F6">
      <w:pPr>
        <w:rPr>
          <w:rFonts w:ascii="Times New Roman" w:hAnsi="Times New Roman" w:cs="Times New Roman"/>
          <w:sz w:val="28"/>
          <w:szCs w:val="28"/>
        </w:rPr>
      </w:pPr>
      <w:r w:rsidRPr="00A571F6">
        <w:rPr>
          <w:rFonts w:ascii="Times New Roman" w:hAnsi="Times New Roman" w:cs="Times New Roman"/>
          <w:sz w:val="28"/>
          <w:szCs w:val="28"/>
        </w:rPr>
        <w:t>Примеры из судебной практики:</w:t>
      </w:r>
    </w:p>
    <w:p w:rsidR="00A571F6" w:rsidRPr="00A571F6" w:rsidRDefault="00A571F6" w:rsidP="00A571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F6">
        <w:rPr>
          <w:rFonts w:ascii="Times New Roman" w:hAnsi="Times New Roman" w:cs="Times New Roman"/>
          <w:sz w:val="28"/>
          <w:szCs w:val="28"/>
        </w:rPr>
        <w:t>1.</w:t>
      </w:r>
      <w:r w:rsidRPr="00A571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Основного сотрудника приняли не сразу после увольнения совместителя - суд увидел нарушение</w:t>
      </w:r>
      <w:r w:rsidRPr="00A5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71F6" w:rsidRPr="00A571F6" w:rsidRDefault="00A571F6" w:rsidP="00A571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совместителем расторгли трудовой договор из-за приема основного сотрудника. Однако он вышел на работу </w:t>
      </w:r>
      <w:proofErr w:type="gramStart"/>
      <w:r w:rsidRPr="00A571F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спустя</w:t>
      </w:r>
      <w:proofErr w:type="gramEnd"/>
      <w:r w:rsidRPr="00A5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</w:t>
      </w:r>
      <w:proofErr w:type="gramStart"/>
      <w:r w:rsidRPr="00A571F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</w:t>
      </w:r>
      <w:proofErr w:type="gramEnd"/>
      <w:r w:rsidRPr="00A5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мес. Совместитель </w:t>
      </w:r>
      <w:hyperlink r:id="rId5" w:history="1">
        <w:r w:rsidRPr="00A571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счел</w:t>
        </w:r>
      </w:hyperlink>
      <w:r w:rsidRPr="00A5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увольнение незаконным. </w:t>
      </w:r>
    </w:p>
    <w:p w:rsidR="00A571F6" w:rsidRPr="00A571F6" w:rsidRDefault="00A571F6" w:rsidP="00A571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инстанции </w:t>
      </w:r>
      <w:hyperlink r:id="rId6" w:history="1">
        <w:r w:rsidRPr="00A571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встали на сторону</w:t>
        </w:r>
      </w:hyperlink>
      <w:r w:rsidRPr="00A5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сотрудника. До даты выхода основного работника с ним </w:t>
      </w:r>
      <w:hyperlink r:id="rId7" w:history="1">
        <w:r w:rsidRPr="00A571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не могли</w:t>
        </w:r>
      </w:hyperlink>
      <w:r w:rsidRPr="00A5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расторгнуть трудовой договор по данному основанию. </w:t>
      </w:r>
    </w:p>
    <w:p w:rsidR="00A571F6" w:rsidRPr="00A571F6" w:rsidRDefault="00A571F6" w:rsidP="00A571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подобным выводам суды приходили и ранее, например </w:t>
      </w:r>
      <w:hyperlink r:id="rId8" w:history="1">
        <w:r w:rsidRPr="00A571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7-й КСОЮ</w:t>
        </w:r>
      </w:hyperlink>
      <w:r w:rsidRPr="00A5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</w:t>
      </w:r>
      <w:proofErr w:type="gramStart"/>
      <w:r w:rsidRPr="00A5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A5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едьмого кассационного суда общей юрисдикции от 22.07.2021 N 88-11470/2021. </w:t>
      </w:r>
    </w:p>
    <w:p w:rsidR="00A571F6" w:rsidRPr="00A571F6" w:rsidRDefault="00A571F6" w:rsidP="00A571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1F6" w:rsidRPr="00A571F6" w:rsidRDefault="00A571F6" w:rsidP="00A571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Документ: </w:t>
      </w:r>
      <w:hyperlink r:id="rId9" w:history="1">
        <w:r w:rsidRPr="00A571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Определение</w:t>
        </w:r>
      </w:hyperlink>
      <w:r w:rsidRPr="00A5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2-го КСОЮ от 22.03.2022 N 88-5985/2022 </w:t>
      </w:r>
    </w:p>
    <w:p w:rsidR="00A571F6" w:rsidRPr="00A571F6" w:rsidRDefault="00A571F6" w:rsidP="00A571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1F6" w:rsidRPr="00A571F6" w:rsidRDefault="00A571F6" w:rsidP="00A571F6">
      <w:pPr>
        <w:pStyle w:val="s74"/>
        <w:shd w:val="clear" w:color="auto" w:fill="F0E9D3"/>
        <w:spacing w:before="177" w:beforeAutospacing="0" w:after="177" w:afterAutospacing="0"/>
        <w:jc w:val="both"/>
        <w:rPr>
          <w:color w:val="464C55"/>
          <w:sz w:val="28"/>
          <w:szCs w:val="28"/>
        </w:rPr>
      </w:pPr>
      <w:r w:rsidRPr="00A571F6">
        <w:rPr>
          <w:sz w:val="28"/>
          <w:szCs w:val="28"/>
        </w:rPr>
        <w:t xml:space="preserve">2. </w:t>
      </w:r>
      <w:r w:rsidRPr="00A571F6">
        <w:rPr>
          <w:rStyle w:val="s10"/>
          <w:b/>
          <w:bCs/>
          <w:color w:val="464C55"/>
          <w:sz w:val="28"/>
          <w:szCs w:val="28"/>
        </w:rPr>
        <w:t>Увольнение совместителя в случае приема на работу основного работника является увольнением по инициативе работодателя</w:t>
      </w:r>
    </w:p>
    <w:p w:rsidR="00A571F6" w:rsidRPr="00A571F6" w:rsidRDefault="00A571F6" w:rsidP="00A571F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hyperlink r:id="rId10" w:anchor="/document/321379648/entry/0" w:history="1">
        <w:r w:rsidRPr="00A571F6">
          <w:rPr>
            <w:rStyle w:val="a4"/>
            <w:color w:val="3272C0"/>
            <w:sz w:val="28"/>
            <w:szCs w:val="28"/>
          </w:rPr>
          <w:t>Определение</w:t>
        </w:r>
        <w:proofErr w:type="gramStart"/>
        <w:r w:rsidRPr="00A571F6">
          <w:rPr>
            <w:rStyle w:val="a4"/>
            <w:color w:val="3272C0"/>
            <w:sz w:val="28"/>
            <w:szCs w:val="28"/>
          </w:rPr>
          <w:t xml:space="preserve"> П</w:t>
        </w:r>
        <w:proofErr w:type="gramEnd"/>
        <w:r w:rsidRPr="00A571F6">
          <w:rPr>
            <w:rStyle w:val="a4"/>
            <w:color w:val="3272C0"/>
            <w:sz w:val="28"/>
            <w:szCs w:val="28"/>
          </w:rPr>
          <w:t>ервого КСОЮ от 24 мая 2021 г. по делу N 8Г-8410/2021[88-10041/2021]</w:t>
        </w:r>
      </w:hyperlink>
    </w:p>
    <w:p w:rsidR="00A571F6" w:rsidRPr="00A571F6" w:rsidRDefault="00A571F6" w:rsidP="00A571F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proofErr w:type="gramStart"/>
      <w:r w:rsidRPr="00A571F6">
        <w:rPr>
          <w:color w:val="22272F"/>
          <w:sz w:val="28"/>
          <w:szCs w:val="28"/>
        </w:rPr>
        <w:t>Помимо оснований, предусмотренных ТК РФ и иными федеральными законами, трудовой договор, заключенный на неопределенный срок с лицом, работающим по совместительству, может быть прекращен в случае приема на работу работника, для которого эта работа будет являться основной, о чем работодатель в письменной форме предупреждает указанное лицо не менее чем за две недели до прекращения трудового договора (</w:t>
      </w:r>
      <w:hyperlink r:id="rId11" w:anchor="/document/12125268/entry/288" w:history="1">
        <w:r w:rsidRPr="00A571F6">
          <w:rPr>
            <w:rStyle w:val="a4"/>
            <w:color w:val="3272C0"/>
            <w:sz w:val="28"/>
            <w:szCs w:val="28"/>
          </w:rPr>
          <w:t>ст. 288</w:t>
        </w:r>
      </w:hyperlink>
      <w:r w:rsidRPr="00A571F6">
        <w:rPr>
          <w:color w:val="22272F"/>
          <w:sz w:val="28"/>
          <w:szCs w:val="28"/>
        </w:rPr>
        <w:t> ТК РФ).</w:t>
      </w:r>
      <w:proofErr w:type="gramEnd"/>
    </w:p>
    <w:p w:rsidR="00A571F6" w:rsidRPr="00A571F6" w:rsidRDefault="00A571F6" w:rsidP="00A571F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proofErr w:type="gramStart"/>
      <w:r w:rsidRPr="00A571F6">
        <w:rPr>
          <w:color w:val="22272F"/>
          <w:sz w:val="28"/>
          <w:szCs w:val="28"/>
        </w:rPr>
        <w:t>Вопрос о том, относится ли увольнение по </w:t>
      </w:r>
      <w:hyperlink r:id="rId12" w:anchor="/document/12125268/entry/288" w:history="1">
        <w:r w:rsidRPr="00A571F6">
          <w:rPr>
            <w:rStyle w:val="a4"/>
            <w:color w:val="3272C0"/>
            <w:sz w:val="28"/>
            <w:szCs w:val="28"/>
          </w:rPr>
          <w:t>ст. 288</w:t>
        </w:r>
      </w:hyperlink>
      <w:r w:rsidRPr="00A571F6">
        <w:rPr>
          <w:color w:val="22272F"/>
          <w:sz w:val="28"/>
          <w:szCs w:val="28"/>
        </w:rPr>
        <w:t> ТК РФ к категории увольнений по инициативе работодателя и, как следствие, необходимо ли руководствоваться при оценке возможности расторжения трудового договора по данному основанию нормами, устанавливающими ограничения для увольнения по инициативе работодателя (</w:t>
      </w:r>
      <w:hyperlink r:id="rId13" w:anchor="/document/12125268/entry/261" w:history="1">
        <w:r w:rsidRPr="00A571F6">
          <w:rPr>
            <w:rStyle w:val="a4"/>
            <w:color w:val="3272C0"/>
            <w:sz w:val="28"/>
            <w:szCs w:val="28"/>
          </w:rPr>
          <w:t>ст. 261</w:t>
        </w:r>
      </w:hyperlink>
      <w:r w:rsidRPr="00A571F6">
        <w:rPr>
          <w:color w:val="22272F"/>
          <w:sz w:val="28"/>
          <w:szCs w:val="28"/>
        </w:rPr>
        <w:t> ТК РФ, </w:t>
      </w:r>
      <w:hyperlink r:id="rId14" w:anchor="/document/12125268/entry/8106" w:history="1">
        <w:r w:rsidRPr="00A571F6">
          <w:rPr>
            <w:rStyle w:val="a4"/>
            <w:color w:val="3272C0"/>
            <w:sz w:val="28"/>
            <w:szCs w:val="28"/>
          </w:rPr>
          <w:t>частью шестой ст. 81</w:t>
        </w:r>
      </w:hyperlink>
      <w:r w:rsidRPr="00A571F6">
        <w:rPr>
          <w:color w:val="22272F"/>
          <w:sz w:val="28"/>
          <w:szCs w:val="28"/>
        </w:rPr>
        <w:t> ТК РФ и другими), на сегодняшний день является спорным.</w:t>
      </w:r>
      <w:proofErr w:type="gramEnd"/>
    </w:p>
    <w:p w:rsidR="00A571F6" w:rsidRPr="00A571F6" w:rsidRDefault="00A571F6" w:rsidP="00A571F6">
      <w:pPr>
        <w:pStyle w:val="s1"/>
        <w:shd w:val="clear" w:color="auto" w:fill="FFFFFF"/>
        <w:jc w:val="both"/>
        <w:rPr>
          <w:b/>
          <w:color w:val="22272F"/>
          <w:sz w:val="28"/>
          <w:szCs w:val="28"/>
        </w:rPr>
      </w:pPr>
      <w:r w:rsidRPr="00A571F6">
        <w:rPr>
          <w:b/>
          <w:color w:val="22272F"/>
          <w:sz w:val="28"/>
          <w:szCs w:val="28"/>
        </w:rPr>
        <w:t>В судебной практике представлены две точки зрения:</w:t>
      </w:r>
    </w:p>
    <w:p w:rsidR="00A571F6" w:rsidRPr="00A571F6" w:rsidRDefault="00A571F6" w:rsidP="00A571F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A571F6">
        <w:rPr>
          <w:color w:val="22272F"/>
          <w:sz w:val="28"/>
          <w:szCs w:val="28"/>
        </w:rPr>
        <w:t>- увольнение совместителя в случае приема основного работника увольнением по инициативе работодателя не является (</w:t>
      </w:r>
      <w:proofErr w:type="gramStart"/>
      <w:r w:rsidRPr="00A571F6">
        <w:rPr>
          <w:color w:val="22272F"/>
          <w:sz w:val="28"/>
          <w:szCs w:val="28"/>
        </w:rPr>
        <w:t>см</w:t>
      </w:r>
      <w:proofErr w:type="gramEnd"/>
      <w:r w:rsidRPr="00A571F6">
        <w:rPr>
          <w:color w:val="22272F"/>
          <w:sz w:val="28"/>
          <w:szCs w:val="28"/>
        </w:rPr>
        <w:t xml:space="preserve">., например, определения Московского </w:t>
      </w:r>
      <w:proofErr w:type="spellStart"/>
      <w:r w:rsidRPr="00A571F6">
        <w:rPr>
          <w:color w:val="22272F"/>
          <w:sz w:val="28"/>
          <w:szCs w:val="28"/>
        </w:rPr>
        <w:t>горсуда</w:t>
      </w:r>
      <w:proofErr w:type="spellEnd"/>
      <w:r w:rsidRPr="00A571F6">
        <w:rPr>
          <w:color w:val="22272F"/>
          <w:sz w:val="28"/>
          <w:szCs w:val="28"/>
        </w:rPr>
        <w:t> </w:t>
      </w:r>
      <w:hyperlink r:id="rId15" w:anchor="/document/304562775/entry/0" w:history="1">
        <w:r w:rsidRPr="00A571F6">
          <w:rPr>
            <w:rStyle w:val="a4"/>
            <w:color w:val="3272C0"/>
            <w:sz w:val="28"/>
            <w:szCs w:val="28"/>
          </w:rPr>
          <w:t>от 06.09.2018 N 33-38815/2018</w:t>
        </w:r>
      </w:hyperlink>
      <w:r w:rsidRPr="00A571F6">
        <w:rPr>
          <w:color w:val="22272F"/>
          <w:sz w:val="28"/>
          <w:szCs w:val="28"/>
        </w:rPr>
        <w:t>; </w:t>
      </w:r>
      <w:hyperlink r:id="rId16" w:anchor="/document/301598506/entry/0" w:history="1">
        <w:r w:rsidRPr="00A571F6">
          <w:rPr>
            <w:rStyle w:val="a4"/>
            <w:color w:val="3272C0"/>
            <w:sz w:val="28"/>
            <w:szCs w:val="28"/>
          </w:rPr>
          <w:t>от 06.02.2018 N 33-4581/2018</w:t>
        </w:r>
      </w:hyperlink>
      <w:r w:rsidRPr="00A571F6">
        <w:rPr>
          <w:color w:val="22272F"/>
          <w:sz w:val="28"/>
          <w:szCs w:val="28"/>
        </w:rPr>
        <w:t>, Архангельского облсуда </w:t>
      </w:r>
      <w:hyperlink r:id="rId17" w:anchor="/document/301009486/entry/0" w:history="1">
        <w:r w:rsidRPr="00A571F6">
          <w:rPr>
            <w:rStyle w:val="a4"/>
            <w:color w:val="3272C0"/>
            <w:sz w:val="28"/>
            <w:szCs w:val="28"/>
          </w:rPr>
          <w:t>от 01.02.2018 N 33-649/2018</w:t>
        </w:r>
      </w:hyperlink>
      <w:r w:rsidRPr="00A571F6">
        <w:rPr>
          <w:color w:val="22272F"/>
          <w:sz w:val="28"/>
          <w:szCs w:val="28"/>
        </w:rPr>
        <w:t>);</w:t>
      </w:r>
    </w:p>
    <w:p w:rsidR="00A571F6" w:rsidRPr="00A571F6" w:rsidRDefault="00A571F6" w:rsidP="00A571F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A571F6">
        <w:rPr>
          <w:color w:val="22272F"/>
          <w:sz w:val="28"/>
          <w:szCs w:val="28"/>
        </w:rPr>
        <w:lastRenderedPageBreak/>
        <w:t>- увольнение по </w:t>
      </w:r>
      <w:hyperlink r:id="rId18" w:anchor="/document/12125268/entry/288" w:history="1">
        <w:r w:rsidRPr="00A571F6">
          <w:rPr>
            <w:rStyle w:val="a4"/>
            <w:color w:val="3272C0"/>
            <w:sz w:val="28"/>
            <w:szCs w:val="28"/>
          </w:rPr>
          <w:t>ст. 288</w:t>
        </w:r>
      </w:hyperlink>
      <w:r w:rsidRPr="00A571F6">
        <w:rPr>
          <w:color w:val="22272F"/>
          <w:sz w:val="28"/>
          <w:szCs w:val="28"/>
        </w:rPr>
        <w:t> ТК РФ относится к категории увольнений по инициативе работодателя (см., например, определения Московского областного суда </w:t>
      </w:r>
      <w:hyperlink r:id="rId19" w:anchor="/document/301881809/entry/0" w:history="1">
        <w:r w:rsidRPr="00A571F6">
          <w:rPr>
            <w:rStyle w:val="a4"/>
            <w:color w:val="3272C0"/>
            <w:sz w:val="28"/>
            <w:szCs w:val="28"/>
          </w:rPr>
          <w:t>от 19.02.2018 N 33-3089/2018</w:t>
        </w:r>
      </w:hyperlink>
      <w:r w:rsidRPr="00A571F6">
        <w:rPr>
          <w:color w:val="22272F"/>
          <w:sz w:val="28"/>
          <w:szCs w:val="28"/>
        </w:rPr>
        <w:t>, </w:t>
      </w:r>
      <w:hyperlink r:id="rId20" w:tgtFrame="_blank" w:history="1">
        <w:r w:rsidRPr="00A571F6">
          <w:rPr>
            <w:rStyle w:val="a4"/>
            <w:color w:val="3272C0"/>
            <w:sz w:val="28"/>
            <w:szCs w:val="28"/>
          </w:rPr>
          <w:t>от 13.11.2017 N 33-32904/2017</w:t>
        </w:r>
      </w:hyperlink>
      <w:r w:rsidRPr="00A571F6">
        <w:rPr>
          <w:color w:val="22272F"/>
          <w:sz w:val="28"/>
          <w:szCs w:val="28"/>
        </w:rPr>
        <w:t>). Недавно аналогичную позицию по вопросу занял</w:t>
      </w:r>
      <w:proofErr w:type="gramStart"/>
      <w:r w:rsidRPr="00A571F6">
        <w:rPr>
          <w:color w:val="22272F"/>
          <w:sz w:val="28"/>
          <w:szCs w:val="28"/>
        </w:rPr>
        <w:t xml:space="preserve"> П</w:t>
      </w:r>
      <w:proofErr w:type="gramEnd"/>
      <w:r w:rsidRPr="00A571F6">
        <w:rPr>
          <w:color w:val="22272F"/>
          <w:sz w:val="28"/>
          <w:szCs w:val="28"/>
        </w:rPr>
        <w:t>ервый КСОЮ.</w:t>
      </w:r>
    </w:p>
    <w:p w:rsidR="00A571F6" w:rsidRPr="00A571F6" w:rsidRDefault="00A571F6" w:rsidP="00A571F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A571F6">
        <w:rPr>
          <w:color w:val="22272F"/>
          <w:sz w:val="28"/>
          <w:szCs w:val="28"/>
        </w:rPr>
        <w:t xml:space="preserve">Работник был принят на работу по внешнему совместительству. </w:t>
      </w:r>
      <w:proofErr w:type="gramStart"/>
      <w:r w:rsidRPr="00A571F6">
        <w:rPr>
          <w:color w:val="22272F"/>
          <w:sz w:val="28"/>
          <w:szCs w:val="28"/>
        </w:rPr>
        <w:t>Получив уведомление о прекращении трудового договора в соответствии со </w:t>
      </w:r>
      <w:hyperlink r:id="rId21" w:anchor="/document/12125268/entry/288" w:history="1">
        <w:r w:rsidRPr="00A571F6">
          <w:rPr>
            <w:rStyle w:val="a4"/>
            <w:color w:val="3272C0"/>
            <w:sz w:val="28"/>
            <w:szCs w:val="28"/>
          </w:rPr>
          <w:t>ст. 288</w:t>
        </w:r>
      </w:hyperlink>
      <w:r w:rsidRPr="00A571F6">
        <w:rPr>
          <w:color w:val="22272F"/>
          <w:sz w:val="28"/>
          <w:szCs w:val="28"/>
        </w:rPr>
        <w:t> ТК РФ (в связи с приемом на должность работника, для которого работа будет являться основной), сотрудник направил руководителю документы: свидетельство о браке, свидетельства о рождении троих детей, удостоверение многодетного отца, трудовую книжку супруги, сообщил, что в настоящее время его супруга не работает, он является единственным кормильцем в семье, просил</w:t>
      </w:r>
      <w:proofErr w:type="gramEnd"/>
      <w:r w:rsidRPr="00A571F6">
        <w:rPr>
          <w:color w:val="22272F"/>
          <w:sz w:val="28"/>
          <w:szCs w:val="28"/>
        </w:rPr>
        <w:t xml:space="preserve"> работодателя отозвать уведомление о расторжении трудового договора.</w:t>
      </w:r>
    </w:p>
    <w:p w:rsidR="00A571F6" w:rsidRPr="00A571F6" w:rsidRDefault="00A571F6" w:rsidP="00A571F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A571F6">
        <w:rPr>
          <w:color w:val="22272F"/>
          <w:sz w:val="28"/>
          <w:szCs w:val="28"/>
        </w:rPr>
        <w:t>Несмотря на это работник был уволен, после чего обратился в суд с иском о восстановлении на работе, взыскании заработной платы за время вынужденного прогула, компенсации морального вреда.</w:t>
      </w:r>
    </w:p>
    <w:p w:rsidR="00A571F6" w:rsidRPr="00A571F6" w:rsidRDefault="00A571F6" w:rsidP="00A571F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A571F6">
        <w:rPr>
          <w:color w:val="22272F"/>
          <w:sz w:val="28"/>
          <w:szCs w:val="28"/>
        </w:rPr>
        <w:t>Суд первой инстанции в удовлетворении требований отказал, при этом исходил из того, что работодателем нарушений положений трудового законодательства допущено не было.</w:t>
      </w:r>
    </w:p>
    <w:p w:rsidR="00A571F6" w:rsidRPr="00A571F6" w:rsidRDefault="00A571F6" w:rsidP="00A571F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A571F6">
        <w:rPr>
          <w:color w:val="22272F"/>
          <w:sz w:val="28"/>
          <w:szCs w:val="28"/>
        </w:rPr>
        <w:t>Апелляционный суд с выводами суда первой инстанции не согласился, решение суда отменил и пояснил, что на лицо с семейными обязанностями к моменту увольнения распространялись гарантии, предусмотренные </w:t>
      </w:r>
      <w:hyperlink r:id="rId22" w:anchor="/document/12125268/entry/261" w:history="1">
        <w:r w:rsidRPr="00A571F6">
          <w:rPr>
            <w:rStyle w:val="a4"/>
            <w:color w:val="3272C0"/>
            <w:sz w:val="28"/>
            <w:szCs w:val="28"/>
          </w:rPr>
          <w:t>статьей 261</w:t>
        </w:r>
      </w:hyperlink>
      <w:r w:rsidRPr="00A571F6">
        <w:rPr>
          <w:color w:val="22272F"/>
          <w:sz w:val="28"/>
          <w:szCs w:val="28"/>
        </w:rPr>
        <w:t> ТК РФ, его увольнение на основании </w:t>
      </w:r>
      <w:hyperlink r:id="rId23" w:anchor="/document/12125268/entry/288" w:history="1">
        <w:r w:rsidRPr="00A571F6">
          <w:rPr>
            <w:rStyle w:val="a4"/>
            <w:color w:val="3272C0"/>
            <w:sz w:val="28"/>
            <w:szCs w:val="28"/>
          </w:rPr>
          <w:t>ст. 288</w:t>
        </w:r>
      </w:hyperlink>
      <w:r w:rsidRPr="00A571F6">
        <w:rPr>
          <w:color w:val="22272F"/>
          <w:sz w:val="28"/>
          <w:szCs w:val="28"/>
        </w:rPr>
        <w:t xml:space="preserve"> ТК РФ являлось незаконным. </w:t>
      </w:r>
      <w:proofErr w:type="gramStart"/>
      <w:r w:rsidRPr="00A571F6">
        <w:rPr>
          <w:color w:val="22272F"/>
          <w:sz w:val="28"/>
          <w:szCs w:val="28"/>
        </w:rPr>
        <w:t>Первый КСОЮ согласился с выводами суда апелляционной инстанции и пояснил, что положениями действующего законодательства установлен запрет на увольнение по инициативе работодателя родителя, являющегося единственным кормильцем ребенка в возрасте до трех лет в семье, воспитывающей трех и более малолетних детей, если другой родитель (иной законный представитель ребенка) не состоит в трудовых отношениях.</w:t>
      </w:r>
      <w:proofErr w:type="gramEnd"/>
    </w:p>
    <w:p w:rsidR="00A571F6" w:rsidRPr="00A571F6" w:rsidRDefault="00A571F6" w:rsidP="00A571F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A571F6">
        <w:rPr>
          <w:b/>
          <w:color w:val="22272F"/>
          <w:sz w:val="28"/>
          <w:szCs w:val="28"/>
        </w:rPr>
        <w:t xml:space="preserve">В марте 2021 года такой же вывод сделал Верховный Суд РФ. </w:t>
      </w:r>
      <w:proofErr w:type="gramStart"/>
      <w:r w:rsidRPr="00A571F6">
        <w:rPr>
          <w:color w:val="22272F"/>
          <w:sz w:val="28"/>
          <w:szCs w:val="28"/>
        </w:rPr>
        <w:t>В </w:t>
      </w:r>
      <w:hyperlink r:id="rId24" w:anchor="/document/400684310/entry/0" w:history="1">
        <w:r w:rsidRPr="00A571F6">
          <w:rPr>
            <w:rStyle w:val="a4"/>
            <w:color w:val="3272C0"/>
            <w:sz w:val="28"/>
            <w:szCs w:val="28"/>
          </w:rPr>
          <w:t>определении</w:t>
        </w:r>
      </w:hyperlink>
      <w:r w:rsidRPr="00A571F6">
        <w:rPr>
          <w:color w:val="22272F"/>
          <w:sz w:val="28"/>
          <w:szCs w:val="28"/>
        </w:rPr>
        <w:t> от 15 марта 2021 г. N 33-KT20-7-K3 Верховный Суд пояснил: поскольку приём на работу работника, для которого выполняемая совместителем работа является основной, осуществляется по инициативе работодателя и именно это обстоятельство является основанием для прекращения трудовых отношений с работником, работающим по совместительству на основании трудового договора, заключённого на неопределённый срок, то по своей правовой сути расторжение трудового договора с</w:t>
      </w:r>
      <w:proofErr w:type="gramEnd"/>
      <w:r w:rsidRPr="00A571F6">
        <w:rPr>
          <w:color w:val="22272F"/>
          <w:sz w:val="28"/>
          <w:szCs w:val="28"/>
        </w:rPr>
        <w:t xml:space="preserve"> работником, работающим по совместительству, на основании </w:t>
      </w:r>
      <w:hyperlink r:id="rId25" w:anchor="/document/12125268/entry/288" w:history="1">
        <w:r w:rsidRPr="00A571F6">
          <w:rPr>
            <w:rStyle w:val="a4"/>
            <w:color w:val="3272C0"/>
            <w:sz w:val="28"/>
            <w:szCs w:val="28"/>
          </w:rPr>
          <w:t>статьи 288</w:t>
        </w:r>
      </w:hyperlink>
      <w:r w:rsidRPr="00A571F6">
        <w:rPr>
          <w:color w:val="22272F"/>
          <w:sz w:val="28"/>
          <w:szCs w:val="28"/>
        </w:rPr>
        <w:t xml:space="preserve"> ТК РФ, является расторжением трудового договора по </w:t>
      </w:r>
      <w:r w:rsidRPr="00A571F6">
        <w:rPr>
          <w:color w:val="22272F"/>
          <w:sz w:val="28"/>
          <w:szCs w:val="28"/>
        </w:rPr>
        <w:lastRenderedPageBreak/>
        <w:t>инициативе работодателя, и к этим отношениям подлежат применению нормы ТК РФ о гарантиях работникам при увольнении по инициативе работодателя.</w:t>
      </w:r>
    </w:p>
    <w:p w:rsidR="00A571F6" w:rsidRPr="00A571F6" w:rsidRDefault="00A571F6" w:rsidP="00A571F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A571F6">
        <w:rPr>
          <w:sz w:val="28"/>
          <w:szCs w:val="28"/>
        </w:rPr>
        <w:t xml:space="preserve">3. </w:t>
      </w:r>
      <w:r w:rsidRPr="00A571F6">
        <w:rPr>
          <w:color w:val="22272F"/>
          <w:sz w:val="28"/>
          <w:szCs w:val="28"/>
        </w:rPr>
        <w:t>В судебной практике вопрос о включении основания увольнения, предусмотренного </w:t>
      </w:r>
      <w:hyperlink r:id="rId26" w:anchor="/document/12125268/entry/288" w:history="1">
        <w:r w:rsidRPr="00A571F6">
          <w:rPr>
            <w:rStyle w:val="a4"/>
            <w:color w:val="734C9B"/>
            <w:sz w:val="28"/>
            <w:szCs w:val="28"/>
          </w:rPr>
          <w:t>ст. 288</w:t>
        </w:r>
      </w:hyperlink>
      <w:r w:rsidRPr="00A571F6">
        <w:rPr>
          <w:color w:val="22272F"/>
          <w:sz w:val="28"/>
          <w:szCs w:val="28"/>
        </w:rPr>
        <w:t xml:space="preserve"> ТК РФ, в число оснований, предусматривающих инициативу работодателя, является спорным. </w:t>
      </w:r>
    </w:p>
    <w:p w:rsidR="00A571F6" w:rsidRPr="00A571F6" w:rsidRDefault="00A571F6" w:rsidP="00A571F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proofErr w:type="gramStart"/>
      <w:r w:rsidRPr="00A571F6">
        <w:rPr>
          <w:color w:val="22272F"/>
          <w:sz w:val="28"/>
          <w:szCs w:val="28"/>
        </w:rPr>
        <w:t xml:space="preserve">Во многих судах высказывается точка зрения, что это не является инициативой работодателя (см. определения Московского </w:t>
      </w:r>
      <w:proofErr w:type="spellStart"/>
      <w:r w:rsidRPr="00A571F6">
        <w:rPr>
          <w:color w:val="22272F"/>
          <w:sz w:val="28"/>
          <w:szCs w:val="28"/>
        </w:rPr>
        <w:t>горсуда</w:t>
      </w:r>
      <w:proofErr w:type="spellEnd"/>
      <w:r w:rsidRPr="00A571F6">
        <w:rPr>
          <w:color w:val="22272F"/>
          <w:sz w:val="28"/>
          <w:szCs w:val="28"/>
        </w:rPr>
        <w:t> </w:t>
      </w:r>
      <w:hyperlink r:id="rId27" w:anchor="/document/301598506/entry/0" w:history="1">
        <w:r w:rsidRPr="00A571F6">
          <w:rPr>
            <w:rStyle w:val="a4"/>
            <w:color w:val="734C9B"/>
            <w:sz w:val="28"/>
            <w:szCs w:val="28"/>
          </w:rPr>
          <w:t>от 06.02.2018 N 33-4581/2018</w:t>
        </w:r>
      </w:hyperlink>
      <w:r w:rsidRPr="00A571F6">
        <w:rPr>
          <w:color w:val="22272F"/>
          <w:sz w:val="28"/>
          <w:szCs w:val="28"/>
        </w:rPr>
        <w:t>, Архангельского облсуда </w:t>
      </w:r>
      <w:hyperlink r:id="rId28" w:anchor="/document/301009486/entry/0" w:history="1">
        <w:r w:rsidRPr="00A571F6">
          <w:rPr>
            <w:rStyle w:val="a4"/>
            <w:color w:val="734C9B"/>
            <w:sz w:val="28"/>
            <w:szCs w:val="28"/>
          </w:rPr>
          <w:t>от 01.02.2018 N 33-649/2018</w:t>
        </w:r>
      </w:hyperlink>
      <w:r w:rsidRPr="00A571F6">
        <w:rPr>
          <w:color w:val="22272F"/>
          <w:sz w:val="28"/>
          <w:szCs w:val="28"/>
        </w:rPr>
        <w:t>, Оренбургского облсуда </w:t>
      </w:r>
      <w:hyperlink r:id="rId29" w:anchor="/document/300426717/entry/0" w:history="1">
        <w:r w:rsidRPr="00A571F6">
          <w:rPr>
            <w:rStyle w:val="a4"/>
            <w:color w:val="734C9B"/>
            <w:sz w:val="28"/>
            <w:szCs w:val="28"/>
          </w:rPr>
          <w:t>от 15.11.2017 N 33-7945/2017</w:t>
        </w:r>
      </w:hyperlink>
      <w:r w:rsidRPr="00A571F6">
        <w:rPr>
          <w:color w:val="22272F"/>
          <w:sz w:val="28"/>
          <w:szCs w:val="28"/>
        </w:rPr>
        <w:t>, Воронежского облсуда </w:t>
      </w:r>
      <w:hyperlink r:id="rId30" w:anchor="/document/149886631/entry/0" w:history="1">
        <w:r w:rsidRPr="00A571F6">
          <w:rPr>
            <w:rStyle w:val="a4"/>
            <w:color w:val="734C9B"/>
            <w:sz w:val="28"/>
            <w:szCs w:val="28"/>
          </w:rPr>
          <w:t>от 19.10.2017 N 33-8039/2017</w:t>
        </w:r>
      </w:hyperlink>
      <w:r w:rsidRPr="00A571F6">
        <w:rPr>
          <w:color w:val="22272F"/>
          <w:sz w:val="28"/>
          <w:szCs w:val="28"/>
        </w:rPr>
        <w:t>, Новосибирского облсуда </w:t>
      </w:r>
      <w:hyperlink r:id="rId31" w:anchor="/document/148673923/entry/0" w:history="1">
        <w:r w:rsidRPr="00A571F6">
          <w:rPr>
            <w:rStyle w:val="a4"/>
            <w:color w:val="734C9B"/>
            <w:sz w:val="28"/>
            <w:szCs w:val="28"/>
          </w:rPr>
          <w:t>от 04.07.2017 N 33-6273/2017</w:t>
        </w:r>
      </w:hyperlink>
      <w:r w:rsidRPr="00A571F6">
        <w:rPr>
          <w:color w:val="22272F"/>
          <w:sz w:val="28"/>
          <w:szCs w:val="28"/>
        </w:rPr>
        <w:t>, Алтайского краевого суда </w:t>
      </w:r>
      <w:hyperlink r:id="rId32" w:anchor="/document/135077256/entry/0" w:history="1">
        <w:r w:rsidRPr="00A571F6">
          <w:rPr>
            <w:rStyle w:val="a4"/>
            <w:color w:val="734C9B"/>
            <w:sz w:val="28"/>
            <w:szCs w:val="28"/>
          </w:rPr>
          <w:t>от 03.06.2015 N 33-4971/2015</w:t>
        </w:r>
      </w:hyperlink>
      <w:r w:rsidRPr="00A571F6">
        <w:rPr>
          <w:color w:val="22272F"/>
          <w:sz w:val="28"/>
          <w:szCs w:val="28"/>
        </w:rPr>
        <w:t>, Кемеровского облсуда </w:t>
      </w:r>
      <w:hyperlink r:id="rId33" w:anchor="/document/104948987/entry/0" w:history="1">
        <w:r w:rsidRPr="00A571F6">
          <w:rPr>
            <w:rStyle w:val="a4"/>
            <w:color w:val="734C9B"/>
            <w:sz w:val="28"/>
            <w:szCs w:val="28"/>
          </w:rPr>
          <w:t>от</w:t>
        </w:r>
        <w:proofErr w:type="gramEnd"/>
        <w:r w:rsidRPr="00A571F6">
          <w:rPr>
            <w:rStyle w:val="a4"/>
            <w:color w:val="734C9B"/>
            <w:sz w:val="28"/>
            <w:szCs w:val="28"/>
          </w:rPr>
          <w:t xml:space="preserve"> </w:t>
        </w:r>
        <w:proofErr w:type="gramStart"/>
        <w:r w:rsidRPr="00A571F6">
          <w:rPr>
            <w:rStyle w:val="a4"/>
            <w:color w:val="734C9B"/>
            <w:sz w:val="28"/>
            <w:szCs w:val="28"/>
          </w:rPr>
          <w:t>22.01.2013 N 33-484</w:t>
        </w:r>
      </w:hyperlink>
      <w:r w:rsidRPr="00A571F6">
        <w:rPr>
          <w:color w:val="22272F"/>
          <w:sz w:val="28"/>
          <w:szCs w:val="28"/>
        </w:rPr>
        <w:t>).</w:t>
      </w:r>
      <w:proofErr w:type="gramEnd"/>
    </w:p>
    <w:p w:rsidR="00A571F6" w:rsidRPr="00A571F6" w:rsidRDefault="00A571F6" w:rsidP="00A571F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proofErr w:type="gramStart"/>
      <w:r w:rsidRPr="00A571F6">
        <w:rPr>
          <w:color w:val="22272F"/>
          <w:sz w:val="28"/>
          <w:szCs w:val="28"/>
        </w:rPr>
        <w:t>Однако не менее широко представлена и противоположная позиция (определения Московского облсуда </w:t>
      </w:r>
      <w:hyperlink r:id="rId34" w:tgtFrame="_blank" w:history="1">
        <w:r w:rsidRPr="00A571F6">
          <w:rPr>
            <w:rStyle w:val="a4"/>
            <w:color w:val="734C9B"/>
            <w:sz w:val="28"/>
            <w:szCs w:val="28"/>
          </w:rPr>
          <w:t>от 13.11.2017 N 33-32904/2017</w:t>
        </w:r>
      </w:hyperlink>
      <w:r w:rsidRPr="00A571F6">
        <w:rPr>
          <w:color w:val="22272F"/>
          <w:sz w:val="28"/>
          <w:szCs w:val="28"/>
        </w:rPr>
        <w:t>, Новосибирского облсуда </w:t>
      </w:r>
      <w:hyperlink r:id="rId35" w:anchor="/document/148065393/entry/0" w:history="1">
        <w:r w:rsidRPr="00A571F6">
          <w:rPr>
            <w:rStyle w:val="a4"/>
            <w:color w:val="734C9B"/>
            <w:sz w:val="28"/>
            <w:szCs w:val="28"/>
          </w:rPr>
          <w:t>от 15.06.2017 N 33-5660/2017</w:t>
        </w:r>
      </w:hyperlink>
      <w:r w:rsidRPr="00A571F6">
        <w:rPr>
          <w:color w:val="22272F"/>
          <w:sz w:val="28"/>
          <w:szCs w:val="28"/>
        </w:rPr>
        <w:t>, Ростовского облсуда </w:t>
      </w:r>
      <w:hyperlink r:id="rId36" w:anchor="/document/135032603/entry/0" w:history="1">
        <w:r w:rsidRPr="00A571F6">
          <w:rPr>
            <w:rStyle w:val="a4"/>
            <w:color w:val="734C9B"/>
            <w:sz w:val="28"/>
            <w:szCs w:val="28"/>
          </w:rPr>
          <w:t>от 08.06.2015 N 33-8511/2015</w:t>
        </w:r>
      </w:hyperlink>
      <w:r w:rsidRPr="00A571F6">
        <w:rPr>
          <w:color w:val="22272F"/>
          <w:sz w:val="28"/>
          <w:szCs w:val="28"/>
        </w:rPr>
        <w:t>, Верховного Суда Республики Татарстан </w:t>
      </w:r>
      <w:hyperlink r:id="rId37" w:anchor="/document/132773447/entry/0" w:history="1">
        <w:r w:rsidRPr="00A571F6">
          <w:rPr>
            <w:rStyle w:val="a4"/>
            <w:color w:val="734C9B"/>
            <w:sz w:val="28"/>
            <w:szCs w:val="28"/>
          </w:rPr>
          <w:t>от 26.01.2015 N 33-1086/2015</w:t>
        </w:r>
      </w:hyperlink>
      <w:r w:rsidRPr="00A571F6">
        <w:rPr>
          <w:color w:val="22272F"/>
          <w:sz w:val="28"/>
          <w:szCs w:val="28"/>
        </w:rPr>
        <w:t xml:space="preserve">, Московского </w:t>
      </w:r>
      <w:proofErr w:type="spellStart"/>
      <w:r w:rsidRPr="00A571F6">
        <w:rPr>
          <w:color w:val="22272F"/>
          <w:sz w:val="28"/>
          <w:szCs w:val="28"/>
        </w:rPr>
        <w:t>горсуда</w:t>
      </w:r>
      <w:proofErr w:type="spellEnd"/>
      <w:r w:rsidRPr="00A571F6">
        <w:rPr>
          <w:color w:val="22272F"/>
          <w:sz w:val="28"/>
          <w:szCs w:val="28"/>
        </w:rPr>
        <w:t> </w:t>
      </w:r>
      <w:hyperlink r:id="rId38" w:anchor="/document/128401411/entry/0" w:history="1">
        <w:r w:rsidRPr="00A571F6">
          <w:rPr>
            <w:rStyle w:val="a4"/>
            <w:color w:val="734C9B"/>
            <w:sz w:val="28"/>
            <w:szCs w:val="28"/>
          </w:rPr>
          <w:t>от 05.09.2014 N 4г-8134/14</w:t>
        </w:r>
      </w:hyperlink>
      <w:r w:rsidRPr="00A571F6">
        <w:rPr>
          <w:color w:val="22272F"/>
          <w:sz w:val="28"/>
          <w:szCs w:val="28"/>
        </w:rPr>
        <w:t>, </w:t>
      </w:r>
      <w:hyperlink r:id="rId39" w:anchor="/document/123402772/entry/0" w:history="1">
        <w:r w:rsidRPr="00A571F6">
          <w:rPr>
            <w:rStyle w:val="a4"/>
            <w:color w:val="734C9B"/>
            <w:sz w:val="28"/>
            <w:szCs w:val="28"/>
          </w:rPr>
          <w:t>от 26.02.2014 N 33-5569/14</w:t>
        </w:r>
      </w:hyperlink>
      <w:r w:rsidRPr="00A571F6">
        <w:rPr>
          <w:color w:val="22272F"/>
          <w:sz w:val="28"/>
          <w:szCs w:val="28"/>
        </w:rPr>
        <w:t>, Челябинского облсуда </w:t>
      </w:r>
      <w:hyperlink r:id="rId40" w:anchor="/document/124409731/entry/0" w:history="1">
        <w:r w:rsidRPr="00A571F6">
          <w:rPr>
            <w:rStyle w:val="a4"/>
            <w:color w:val="734C9B"/>
            <w:sz w:val="28"/>
            <w:szCs w:val="28"/>
          </w:rPr>
          <w:t>от 15.04.2014 N 11-3778/2014</w:t>
        </w:r>
      </w:hyperlink>
      <w:r w:rsidRPr="00A571F6">
        <w:rPr>
          <w:color w:val="22272F"/>
          <w:sz w:val="28"/>
          <w:szCs w:val="28"/>
        </w:rPr>
        <w:t>, </w:t>
      </w:r>
      <w:hyperlink r:id="rId41" w:tgtFrame="_blank" w:history="1">
        <w:r w:rsidRPr="00A571F6">
          <w:rPr>
            <w:rStyle w:val="a4"/>
            <w:color w:val="734C9B"/>
            <w:sz w:val="28"/>
            <w:szCs w:val="28"/>
          </w:rPr>
          <w:t>постановление</w:t>
        </w:r>
      </w:hyperlink>
      <w:r w:rsidRPr="00A571F6">
        <w:rPr>
          <w:color w:val="22272F"/>
          <w:sz w:val="28"/>
          <w:szCs w:val="28"/>
        </w:rPr>
        <w:t> Президиума</w:t>
      </w:r>
      <w:proofErr w:type="gramEnd"/>
      <w:r w:rsidRPr="00A571F6">
        <w:rPr>
          <w:color w:val="22272F"/>
          <w:sz w:val="28"/>
          <w:szCs w:val="28"/>
        </w:rPr>
        <w:t xml:space="preserve"> </w:t>
      </w:r>
      <w:proofErr w:type="gramStart"/>
      <w:r w:rsidRPr="00A571F6">
        <w:rPr>
          <w:color w:val="22272F"/>
          <w:sz w:val="28"/>
          <w:szCs w:val="28"/>
        </w:rPr>
        <w:t>Нижегородского облсуда от 29.05.2013 N 4Г-333/2013).</w:t>
      </w:r>
      <w:proofErr w:type="gramEnd"/>
    </w:p>
    <w:p w:rsidR="00A571F6" w:rsidRPr="00A571F6" w:rsidRDefault="00A571F6" w:rsidP="00A571F6">
      <w:pPr>
        <w:jc w:val="both"/>
        <w:rPr>
          <w:rFonts w:ascii="Times New Roman" w:hAnsi="Times New Roman" w:cs="Times New Roman"/>
          <w:sz w:val="28"/>
          <w:szCs w:val="28"/>
        </w:rPr>
      </w:pPr>
      <w:r w:rsidRPr="00A571F6">
        <w:rPr>
          <w:rFonts w:ascii="Times New Roman" w:hAnsi="Times New Roman" w:cs="Times New Roman"/>
          <w:sz w:val="28"/>
          <w:szCs w:val="28"/>
        </w:rPr>
        <w:t xml:space="preserve">Если у вас бессрочный ТД, а работодатель применил ст.288 ТК РФ, увольнение незаконно, т.к. не </w:t>
      </w:r>
      <w:proofErr w:type="gramStart"/>
      <w:r w:rsidRPr="00A571F6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A571F6">
        <w:rPr>
          <w:rFonts w:ascii="Times New Roman" w:hAnsi="Times New Roman" w:cs="Times New Roman"/>
          <w:sz w:val="28"/>
          <w:szCs w:val="28"/>
        </w:rPr>
        <w:t xml:space="preserve"> принят основной работник, а вопрос о том, это инициатива работодателя или нет, вы будете решать в суде, никто вам не даст гарантии, какую точку зрения суд поддерживает в вашем регионе.</w:t>
      </w:r>
    </w:p>
    <w:p w:rsidR="00A571F6" w:rsidRPr="00A571F6" w:rsidRDefault="00A571F6" w:rsidP="00A571F6">
      <w:pPr>
        <w:rPr>
          <w:rFonts w:ascii="Times New Roman" w:hAnsi="Times New Roman" w:cs="Times New Roman"/>
          <w:sz w:val="28"/>
          <w:szCs w:val="28"/>
        </w:rPr>
      </w:pPr>
    </w:p>
    <w:sectPr w:rsidR="00A571F6" w:rsidRPr="00A571F6" w:rsidSect="008A1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A20E6"/>
    <w:multiLevelType w:val="hybridMultilevel"/>
    <w:tmpl w:val="9A064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571F6"/>
    <w:rsid w:val="008A13B6"/>
    <w:rsid w:val="00A57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1F6"/>
    <w:pPr>
      <w:ind w:left="720"/>
      <w:contextualSpacing/>
    </w:pPr>
  </w:style>
  <w:style w:type="paragraph" w:customStyle="1" w:styleId="s74">
    <w:name w:val="s_74"/>
    <w:basedOn w:val="a"/>
    <w:rsid w:val="00A57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571F6"/>
  </w:style>
  <w:style w:type="paragraph" w:customStyle="1" w:styleId="s1">
    <w:name w:val="s_1"/>
    <w:basedOn w:val="a"/>
    <w:rsid w:val="00A57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71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KSOJ007&amp;n=36441&amp;dst=100043&amp;field=134&amp;date=18.05.2022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services/arbitr/link/301503878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demo=2&amp;base=KSOJ002&amp;n=63517&amp;dst=100042&amp;field=134&amp;date=18.05.2022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services/arbitr/link/301503878" TargetMode="External"/><Relationship Id="rId29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services/arbitr/link/13768305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demo=2&amp;base=KSOJ002&amp;n=63517&amp;dst=100030&amp;field=134&amp;date=18.05.2022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5" Type="http://schemas.openxmlformats.org/officeDocument/2006/relationships/hyperlink" Target="https://login.consultant.ru/link/?req=doc&amp;demo=2&amp;base=KSOJ002&amp;n=63517&amp;dst=100014&amp;field=134&amp;date=18.05.2022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2&amp;base=KSOJ002&amp;n=63517&amp;dst=100042&amp;field=134&amp;date=18.05.2022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1343</Words>
  <Characters>7659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1</cp:revision>
  <dcterms:created xsi:type="dcterms:W3CDTF">2022-07-06T14:47:00Z</dcterms:created>
  <dcterms:modified xsi:type="dcterms:W3CDTF">2022-07-06T14:56:00Z</dcterms:modified>
</cp:coreProperties>
</file>